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4B5DED09" w:rsidR="00540CAD" w:rsidRDefault="00832E2D">
      <w:pPr>
        <w:tabs>
          <w:tab w:val="left" w:pos="8137"/>
        </w:tabs>
        <w:spacing w:after="0" w:line="240" w:lineRule="auto"/>
        <w:jc w:val="right"/>
        <w:rPr>
          <w:rFonts w:ascii="Arial" w:eastAsia="Arial" w:hAnsi="Arial" w:cs="Arial"/>
          <w:i/>
          <w:iCs/>
          <w:color w:val="000000"/>
        </w:rPr>
      </w:pPr>
      <w:r>
        <w:rPr>
          <w:rFonts w:ascii="Arial" w:eastAsia="Arial" w:hAnsi="Arial" w:cs="Arial"/>
          <w:i/>
          <w:iCs/>
          <w:color w:val="000000"/>
        </w:rPr>
        <w:t xml:space="preserve">Priedas </w:t>
      </w:r>
      <w:r w:rsidR="008A7633">
        <w:rPr>
          <w:rFonts w:ascii="Arial" w:eastAsia="Arial" w:hAnsi="Arial" w:cs="Arial"/>
          <w:i/>
          <w:iCs/>
          <w:color w:val="000000"/>
        </w:rPr>
        <w:t xml:space="preserve">Nr. </w:t>
      </w:r>
      <w:r>
        <w:rPr>
          <w:rFonts w:ascii="Arial" w:eastAsia="Arial" w:hAnsi="Arial" w:cs="Arial"/>
          <w:i/>
          <w:iCs/>
          <w:color w:val="000000"/>
        </w:rPr>
        <w:t>2</w:t>
      </w:r>
    </w:p>
    <w:p w14:paraId="00000002" w14:textId="66837546" w:rsidR="00540CAD" w:rsidRDefault="00540CAD">
      <w:pPr>
        <w:tabs>
          <w:tab w:val="left" w:pos="8137"/>
        </w:tabs>
        <w:spacing w:after="0" w:line="240" w:lineRule="auto"/>
        <w:jc w:val="right"/>
        <w:rPr>
          <w:rFonts w:ascii="Arial" w:eastAsia="Arial" w:hAnsi="Arial" w:cs="Arial"/>
          <w:i/>
          <w:iCs/>
          <w:color w:val="000000"/>
        </w:rPr>
      </w:pPr>
    </w:p>
    <w:p w14:paraId="00000003" w14:textId="77777777" w:rsidR="00540CAD" w:rsidRDefault="00540CAD">
      <w:pPr>
        <w:rPr>
          <w:rFonts w:ascii="Arial" w:eastAsia="Arial" w:hAnsi="Arial" w:cs="Arial"/>
          <w:b/>
          <w:bCs/>
          <w:sz w:val="24"/>
          <w:szCs w:val="24"/>
        </w:rPr>
      </w:pPr>
    </w:p>
    <w:p w14:paraId="00000004" w14:textId="77777777" w:rsidR="00540CAD" w:rsidRDefault="008A7633">
      <w:pPr>
        <w:tabs>
          <w:tab w:val="left" w:pos="8137"/>
        </w:tabs>
        <w:spacing w:after="0" w:line="240" w:lineRule="auto"/>
        <w:jc w:val="center"/>
        <w:rPr>
          <w:rFonts w:ascii="Arial" w:eastAsia="Arial" w:hAnsi="Arial" w:cs="Arial"/>
          <w:b/>
          <w:bCs/>
        </w:rPr>
      </w:pPr>
      <w:r>
        <w:rPr>
          <w:rFonts w:ascii="Arial" w:eastAsia="Arial" w:hAnsi="Arial" w:cs="Arial"/>
          <w:b/>
          <w:bCs/>
          <w:noProof/>
          <w:sz w:val="24"/>
          <w:szCs w:val="24"/>
        </w:rPr>
        <w:drawing>
          <wp:inline distT="0" distB="0" distL="0" distR="0" wp14:anchorId="7E83B59F" wp14:editId="1DDB927E">
            <wp:extent cx="805180" cy="90106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805180" cy="901065"/>
                    </a:xfrm>
                    <a:prstGeom prst="rect">
                      <a:avLst/>
                    </a:prstGeom>
                    <a:ln/>
                  </pic:spPr>
                </pic:pic>
              </a:graphicData>
            </a:graphic>
          </wp:inline>
        </w:drawing>
      </w:r>
      <w:r>
        <w:rPr>
          <w:rFonts w:ascii="Arial" w:eastAsia="Arial" w:hAnsi="Arial" w:cs="Arial"/>
          <w:color w:val="000000"/>
          <w:sz w:val="24"/>
          <w:szCs w:val="24"/>
          <w:highlight w:val="white"/>
        </w:rPr>
        <w:br/>
      </w:r>
    </w:p>
    <w:p w14:paraId="00000005" w14:textId="77777777" w:rsidR="00540CAD" w:rsidRDefault="008A7633">
      <w:pPr>
        <w:tabs>
          <w:tab w:val="left" w:pos="8137"/>
        </w:tabs>
        <w:spacing w:after="0" w:line="240" w:lineRule="auto"/>
        <w:ind w:firstLine="851"/>
        <w:jc w:val="center"/>
        <w:rPr>
          <w:rFonts w:ascii="Arial" w:eastAsia="Arial" w:hAnsi="Arial" w:cs="Arial"/>
          <w:b/>
          <w:bCs/>
        </w:rPr>
      </w:pPr>
      <w:r>
        <w:rPr>
          <w:rFonts w:ascii="Arial" w:eastAsia="Arial" w:hAnsi="Arial" w:cs="Arial"/>
          <w:b/>
          <w:bCs/>
        </w:rPr>
        <w:t>TECHNINĖ SPECIFIKACIJA</w:t>
      </w:r>
    </w:p>
    <w:p w14:paraId="00000006" w14:textId="77777777" w:rsidR="00540CAD" w:rsidRDefault="00540CAD">
      <w:pPr>
        <w:tabs>
          <w:tab w:val="left" w:pos="284"/>
        </w:tabs>
        <w:spacing w:after="0" w:line="240" w:lineRule="auto"/>
        <w:ind w:firstLine="851"/>
        <w:jc w:val="center"/>
        <w:rPr>
          <w:rFonts w:ascii="Arial" w:eastAsia="Arial" w:hAnsi="Arial" w:cs="Arial"/>
          <w:b/>
          <w:bCs/>
        </w:rPr>
      </w:pPr>
    </w:p>
    <w:p w14:paraId="00000007" w14:textId="77777777" w:rsidR="00540CAD" w:rsidRDefault="008A7633">
      <w:pPr>
        <w:numPr>
          <w:ilvl w:val="0"/>
          <w:numId w:val="2"/>
        </w:numPr>
        <w:pBdr>
          <w:top w:val="single" w:sz="8" w:space="1" w:color="000000"/>
          <w:bottom w:val="single" w:sz="8" w:space="1" w:color="000000"/>
        </w:pBdr>
        <w:shd w:val="clear" w:color="auto" w:fill="D9D9D9"/>
        <w:tabs>
          <w:tab w:val="left" w:pos="284"/>
        </w:tabs>
        <w:spacing w:after="0" w:line="240" w:lineRule="auto"/>
        <w:ind w:left="0" w:firstLine="0"/>
        <w:rPr>
          <w:rFonts w:ascii="Arial" w:eastAsia="Arial" w:hAnsi="Arial" w:cs="Arial"/>
          <w:b/>
          <w:bCs/>
        </w:rPr>
      </w:pPr>
      <w:r>
        <w:rPr>
          <w:rFonts w:ascii="Arial" w:eastAsia="Arial" w:hAnsi="Arial" w:cs="Arial"/>
          <w:b/>
          <w:bCs/>
        </w:rPr>
        <w:t>SĄVOKOS IR SUTRUMPINIMAI/ BENDRA INFORMACIJA</w:t>
      </w:r>
    </w:p>
    <w:p w14:paraId="00000008" w14:textId="77777777" w:rsidR="00540CAD" w:rsidRDefault="008A7633">
      <w:pPr>
        <w:numPr>
          <w:ilvl w:val="1"/>
          <w:numId w:val="1"/>
        </w:numPr>
        <w:tabs>
          <w:tab w:val="left" w:pos="567"/>
          <w:tab w:val="left" w:pos="851"/>
        </w:tabs>
        <w:spacing w:after="0" w:line="240" w:lineRule="auto"/>
        <w:ind w:left="0" w:firstLine="0"/>
        <w:jc w:val="both"/>
        <w:rPr>
          <w:rFonts w:ascii="Arial" w:eastAsia="Arial" w:hAnsi="Arial" w:cs="Arial"/>
        </w:rPr>
      </w:pPr>
      <w:r>
        <w:rPr>
          <w:rFonts w:ascii="Arial" w:eastAsia="Arial" w:hAnsi="Arial" w:cs="Arial"/>
          <w:b/>
          <w:bCs/>
        </w:rPr>
        <w:t>Pirkėjas / Perkančioji organizacija – Vilniaus universitetas.</w:t>
      </w:r>
    </w:p>
    <w:p w14:paraId="00000009" w14:textId="77777777" w:rsidR="00540CAD" w:rsidRDefault="008A7633">
      <w:pPr>
        <w:numPr>
          <w:ilvl w:val="1"/>
          <w:numId w:val="1"/>
        </w:numPr>
        <w:tabs>
          <w:tab w:val="left" w:pos="567"/>
          <w:tab w:val="left" w:pos="851"/>
        </w:tabs>
        <w:spacing w:after="0" w:line="240" w:lineRule="auto"/>
        <w:ind w:left="0" w:firstLine="0"/>
        <w:jc w:val="both"/>
        <w:rPr>
          <w:rFonts w:ascii="Arial" w:eastAsia="Arial" w:hAnsi="Arial" w:cs="Arial"/>
        </w:rPr>
      </w:pPr>
      <w:r>
        <w:rPr>
          <w:rFonts w:ascii="Arial" w:eastAsia="Arial" w:hAnsi="Arial" w:cs="Arial"/>
          <w:b/>
          <w:bCs/>
        </w:rPr>
        <w:t>Tiekėjas</w:t>
      </w:r>
      <w:r>
        <w:rPr>
          <w:rFonts w:ascii="Arial" w:eastAsia="Arial" w:hAnsi="Arial" w:cs="Arial"/>
        </w:rPr>
        <w:t xml:space="preserve"> – </w:t>
      </w:r>
      <w:r>
        <w:rPr>
          <w:rFonts w:ascii="Arial" w:eastAsia="Arial" w:hAnsi="Arial" w:cs="Arial"/>
          <w:color w:val="000000"/>
        </w:rPr>
        <w:t xml:space="preserve">ūkio subjektas – fizinis asmuo, privatusis ar viešasis juridinis asmuo, kita organizacija ir jų padalinys arba tokių asmenų grupė, įskaitant laikinas ūkio subjektų asociacijas, </w:t>
      </w:r>
      <w:r>
        <w:rPr>
          <w:rFonts w:ascii="Arial" w:eastAsia="Arial" w:hAnsi="Arial" w:cs="Arial"/>
        </w:rPr>
        <w:t>su kuriuo Pirkėjas sudarys šio Pirkimo sutartį.</w:t>
      </w:r>
      <w:r>
        <w:rPr>
          <w:rFonts w:ascii="Arial" w:eastAsia="Arial" w:hAnsi="Arial" w:cs="Arial"/>
          <w:color w:val="000000"/>
        </w:rPr>
        <w:t xml:space="preserve"> </w:t>
      </w:r>
    </w:p>
    <w:p w14:paraId="0000000A" w14:textId="77777777" w:rsidR="00540CAD" w:rsidRDefault="008A7633">
      <w:pPr>
        <w:numPr>
          <w:ilvl w:val="1"/>
          <w:numId w:val="1"/>
        </w:numPr>
        <w:tabs>
          <w:tab w:val="left" w:pos="567"/>
          <w:tab w:val="left" w:pos="851"/>
        </w:tabs>
        <w:spacing w:after="0" w:line="240" w:lineRule="auto"/>
        <w:ind w:left="0" w:firstLine="0"/>
        <w:jc w:val="both"/>
        <w:rPr>
          <w:rFonts w:ascii="Arial" w:eastAsia="Arial" w:hAnsi="Arial" w:cs="Arial"/>
        </w:rPr>
      </w:pPr>
      <w:r>
        <w:rPr>
          <w:rFonts w:ascii="Arial" w:eastAsia="Arial" w:hAnsi="Arial" w:cs="Arial"/>
          <w:b/>
          <w:bCs/>
        </w:rPr>
        <w:t>Sutartis</w:t>
      </w:r>
      <w:r>
        <w:rPr>
          <w:rFonts w:ascii="Arial" w:eastAsia="Arial" w:hAnsi="Arial" w:cs="Arial"/>
        </w:rPr>
        <w:t xml:space="preserve"> – Pirkimo sutartis, sudaroma tarp Tiekėjo ir Pirkėjo dėl šio Pirkimo objekto.</w:t>
      </w:r>
    </w:p>
    <w:p w14:paraId="0000000B" w14:textId="25EDF187" w:rsidR="00540CAD" w:rsidRDefault="008A7633">
      <w:pPr>
        <w:numPr>
          <w:ilvl w:val="1"/>
          <w:numId w:val="1"/>
        </w:numPr>
        <w:tabs>
          <w:tab w:val="left" w:pos="567"/>
          <w:tab w:val="left" w:pos="851"/>
        </w:tabs>
        <w:spacing w:after="0" w:line="240" w:lineRule="auto"/>
        <w:ind w:left="0" w:firstLine="0"/>
        <w:jc w:val="both"/>
        <w:rPr>
          <w:rFonts w:ascii="Arial" w:eastAsia="Arial" w:hAnsi="Arial" w:cs="Arial"/>
        </w:rPr>
      </w:pPr>
      <w:r>
        <w:rPr>
          <w:rFonts w:ascii="Arial" w:eastAsia="Arial" w:hAnsi="Arial" w:cs="Arial"/>
          <w:b/>
          <w:bCs/>
        </w:rPr>
        <w:t>Projektas</w:t>
      </w:r>
      <w:r>
        <w:rPr>
          <w:rFonts w:ascii="Arial" w:eastAsia="Arial" w:hAnsi="Arial" w:cs="Arial"/>
        </w:rPr>
        <w:t xml:space="preserve"> </w:t>
      </w:r>
      <w:r w:rsidR="00196F33">
        <w:rPr>
          <w:rFonts w:ascii="Arial" w:eastAsia="Arial" w:hAnsi="Arial" w:cs="Arial"/>
        </w:rPr>
        <w:t xml:space="preserve">- </w:t>
      </w:r>
      <w:r w:rsidR="00923727" w:rsidRPr="00923727">
        <w:rPr>
          <w:rFonts w:ascii="Arial" w:eastAsia="Arial" w:hAnsi="Arial" w:cs="Arial"/>
        </w:rPr>
        <w:t>Vilniaus universitetas, siekdamas įgyvendinti projektą Nr.</w:t>
      </w:r>
      <w:r w:rsidR="00923727">
        <w:rPr>
          <w:rFonts w:ascii="Arial" w:eastAsia="Arial" w:hAnsi="Arial" w:cs="Arial"/>
        </w:rPr>
        <w:t xml:space="preserve"> 10-093-K-0117 </w:t>
      </w:r>
      <w:r>
        <w:rPr>
          <w:rFonts w:ascii="Arial" w:eastAsia="Arial" w:hAnsi="Arial" w:cs="Arial"/>
        </w:rPr>
        <w:t>„Mokslo infrastruktūros atnaujinimas pažangios fluorescencinės mikroskopijos tyrimams, įskaitant pavienių molekulių i</w:t>
      </w:r>
      <w:r w:rsidR="00484909">
        <w:rPr>
          <w:rFonts w:ascii="Arial" w:eastAsia="Arial" w:hAnsi="Arial" w:cs="Arial"/>
        </w:rPr>
        <w:t>r</w:t>
      </w:r>
      <w:r>
        <w:rPr>
          <w:rFonts w:ascii="Arial" w:eastAsia="Arial" w:hAnsi="Arial" w:cs="Arial"/>
        </w:rPr>
        <w:t xml:space="preserve"> ypač aukštos skiriamosios gebos mikroskopiją (GREENSCOPY)“ numato įsigyti toliau įvardintas prekes.</w:t>
      </w:r>
      <w:r w:rsidR="00923727" w:rsidRPr="00923727">
        <w:t xml:space="preserve"> </w:t>
      </w:r>
    </w:p>
    <w:p w14:paraId="0000000C" w14:textId="77777777" w:rsidR="00540CAD" w:rsidRDefault="00540CAD">
      <w:pPr>
        <w:tabs>
          <w:tab w:val="left" w:pos="567"/>
          <w:tab w:val="left" w:pos="851"/>
        </w:tabs>
        <w:spacing w:after="0" w:line="240" w:lineRule="auto"/>
        <w:jc w:val="both"/>
        <w:rPr>
          <w:rFonts w:ascii="Arial" w:eastAsia="Arial" w:hAnsi="Arial" w:cs="Arial"/>
          <w:sz w:val="24"/>
          <w:szCs w:val="24"/>
        </w:rPr>
      </w:pPr>
    </w:p>
    <w:p w14:paraId="0000000D" w14:textId="77777777" w:rsidR="00540CAD" w:rsidRDefault="008A7633">
      <w:pPr>
        <w:numPr>
          <w:ilvl w:val="0"/>
          <w:numId w:val="2"/>
        </w:numPr>
        <w:pBdr>
          <w:top w:val="single" w:sz="8" w:space="1" w:color="000000"/>
          <w:bottom w:val="single" w:sz="8" w:space="1" w:color="000000"/>
        </w:pBdr>
        <w:shd w:val="clear" w:color="auto" w:fill="D9D9D9"/>
        <w:tabs>
          <w:tab w:val="left" w:pos="284"/>
        </w:tabs>
        <w:spacing w:after="0" w:line="240" w:lineRule="auto"/>
        <w:ind w:left="0" w:firstLine="0"/>
        <w:rPr>
          <w:rFonts w:ascii="Arial" w:eastAsia="Arial" w:hAnsi="Arial" w:cs="Arial"/>
          <w:b/>
          <w:bCs/>
          <w:sz w:val="24"/>
          <w:szCs w:val="24"/>
        </w:rPr>
      </w:pPr>
      <w:r>
        <w:rPr>
          <w:rFonts w:ascii="Arial" w:eastAsia="Arial" w:hAnsi="Arial" w:cs="Arial"/>
          <w:b/>
          <w:bCs/>
          <w:sz w:val="24"/>
          <w:szCs w:val="24"/>
          <w:shd w:val="clear" w:color="auto" w:fill="D9D9D9"/>
        </w:rPr>
        <w:t>PIRKIMO OBJEKTAS</w:t>
      </w:r>
    </w:p>
    <w:p w14:paraId="0000000E" w14:textId="12DA5688" w:rsidR="00540CAD" w:rsidRDefault="008A7633">
      <w:pPr>
        <w:spacing w:after="0"/>
        <w:jc w:val="both"/>
        <w:rPr>
          <w:rFonts w:ascii="Arial" w:eastAsia="Arial" w:hAnsi="Arial" w:cs="Arial"/>
        </w:rPr>
      </w:pPr>
      <w:r>
        <w:rPr>
          <w:rFonts w:ascii="Arial" w:eastAsia="Arial" w:hAnsi="Arial" w:cs="Arial"/>
        </w:rPr>
        <w:t xml:space="preserve">2.1.Pirkimo objektas – </w:t>
      </w:r>
      <w:r w:rsidR="009D5934">
        <w:rPr>
          <w:rFonts w:ascii="Arial" w:eastAsia="Arial" w:hAnsi="Arial" w:cs="Arial"/>
        </w:rPr>
        <w:t>a</w:t>
      </w:r>
      <w:r>
        <w:rPr>
          <w:rFonts w:ascii="Arial" w:eastAsia="Arial" w:hAnsi="Arial" w:cs="Arial"/>
        </w:rPr>
        <w:t>ukštos kokybės mikroskopo objektyvai super-rezoliucijos (SMLM/TIRF) vaizdinimui (toliau – prekės).</w:t>
      </w:r>
    </w:p>
    <w:p w14:paraId="0000000F" w14:textId="3B7BF8A0" w:rsidR="00540CAD" w:rsidRDefault="008A7633">
      <w:pPr>
        <w:spacing w:after="0"/>
        <w:jc w:val="both"/>
        <w:rPr>
          <w:rFonts w:ascii="Arial" w:eastAsia="Arial" w:hAnsi="Arial" w:cs="Arial"/>
        </w:rPr>
      </w:pPr>
      <w:r>
        <w:rPr>
          <w:rFonts w:ascii="Arial" w:eastAsia="Arial" w:hAnsi="Arial" w:cs="Arial"/>
        </w:rPr>
        <w:t xml:space="preserve">2.2.Pirkimo objektas į pirkimo objekto dalis </w:t>
      </w:r>
      <w:sdt>
        <w:sdtPr>
          <w:tag w:val="goog_rdk_0"/>
          <w:id w:val="262993574"/>
        </w:sdtPr>
        <w:sdtEndPr/>
        <w:sdtContent/>
      </w:sdt>
      <w:sdt>
        <w:sdtPr>
          <w:tag w:val="goog_rdk_1"/>
          <w:id w:val="-1822037426"/>
        </w:sdtPr>
        <w:sdtEndPr/>
        <w:sdtContent/>
      </w:sdt>
      <w:sdt>
        <w:sdtPr>
          <w:tag w:val="goog_rdk_2"/>
          <w:id w:val="1198018850"/>
        </w:sdtPr>
        <w:sdtEndPr/>
        <w:sdtContent/>
      </w:sdt>
      <w:sdt>
        <w:sdtPr>
          <w:tag w:val="goog_rdk_3"/>
          <w:id w:val="721631037"/>
        </w:sdtPr>
        <w:sdtEndPr/>
        <w:sdtContent/>
      </w:sdt>
      <w:r>
        <w:rPr>
          <w:rFonts w:ascii="Arial" w:eastAsia="Arial" w:hAnsi="Arial" w:cs="Arial"/>
        </w:rPr>
        <w:t>neskaidomas, todėl Tiekėjas privalo teikti pasiūlymą visai žemiau nurodytai pirkimo objekto apimčiai</w:t>
      </w:r>
      <w:r w:rsidR="00FB576F">
        <w:rPr>
          <w:rFonts w:ascii="Arial" w:eastAsia="Arial" w:hAnsi="Arial" w:cs="Arial"/>
        </w:rPr>
        <w:t xml:space="preserve"> ir (ar) kiekiui</w:t>
      </w:r>
      <w:r>
        <w:rPr>
          <w:rFonts w:ascii="Arial" w:eastAsia="Arial" w:hAnsi="Arial" w:cs="Arial"/>
        </w:rPr>
        <w:t xml:space="preserve">. </w:t>
      </w:r>
    </w:p>
    <w:p w14:paraId="00000010" w14:textId="77777777" w:rsidR="00540CAD" w:rsidRDefault="008A7633">
      <w:pPr>
        <w:pBdr>
          <w:top w:val="nil"/>
          <w:left w:val="nil"/>
          <w:bottom w:val="nil"/>
          <w:right w:val="nil"/>
          <w:between w:val="nil"/>
        </w:pBdr>
        <w:tabs>
          <w:tab w:val="left" w:pos="567"/>
        </w:tabs>
        <w:spacing w:after="0" w:line="240" w:lineRule="auto"/>
        <w:jc w:val="both"/>
        <w:rPr>
          <w:rFonts w:ascii="Arial" w:eastAsia="Arial" w:hAnsi="Arial" w:cs="Arial"/>
          <w:color w:val="000000"/>
        </w:rPr>
      </w:pPr>
      <w:r>
        <w:rPr>
          <w:rFonts w:ascii="Arial" w:eastAsia="Arial" w:hAnsi="Arial" w:cs="Arial"/>
          <w:color w:val="000000"/>
        </w:rPr>
        <w:t>2.3</w:t>
      </w:r>
      <w:r>
        <w:rPr>
          <w:rFonts w:ascii="Arial" w:eastAsia="Arial" w:hAnsi="Arial" w:cs="Arial"/>
          <w:i/>
          <w:iCs/>
          <w:color w:val="000000"/>
        </w:rPr>
        <w:t xml:space="preserve"> </w:t>
      </w:r>
      <w:r>
        <w:rPr>
          <w:rFonts w:ascii="Arial" w:eastAsia="Arial" w:hAnsi="Arial" w:cs="Arial"/>
          <w:color w:val="000000"/>
        </w:rPr>
        <w:t xml:space="preserve"> Prekių pristatymo vieta </w:t>
      </w:r>
      <w:r>
        <w:rPr>
          <w:rFonts w:ascii="Arial" w:eastAsia="Arial" w:hAnsi="Arial" w:cs="Arial"/>
          <w:i/>
          <w:iCs/>
          <w:color w:val="000000"/>
        </w:rPr>
        <w:t xml:space="preserve"> </w:t>
      </w:r>
      <w:r>
        <w:rPr>
          <w:rFonts w:ascii="Arial" w:eastAsia="Arial" w:hAnsi="Arial" w:cs="Arial"/>
          <w:color w:val="000000"/>
        </w:rPr>
        <w:t>– Saulėtekio al. 7, LT-01257, Vilnius.</w:t>
      </w:r>
    </w:p>
    <w:p w14:paraId="00000011" w14:textId="77777777" w:rsidR="00540CAD" w:rsidRDefault="008A7633">
      <w:pPr>
        <w:spacing w:after="0" w:line="240" w:lineRule="auto"/>
        <w:jc w:val="right"/>
        <w:rPr>
          <w:rFonts w:ascii="Arial" w:eastAsia="Arial" w:hAnsi="Arial" w:cs="Arial"/>
          <w:b/>
          <w:bCs/>
          <w:sz w:val="24"/>
          <w:szCs w:val="24"/>
        </w:rPr>
      </w:pPr>
      <w:r>
        <w:rPr>
          <w:rFonts w:ascii="Arial" w:eastAsia="Arial" w:hAnsi="Arial" w:cs="Arial"/>
          <w:b/>
          <w:bCs/>
          <w:sz w:val="24"/>
          <w:szCs w:val="24"/>
        </w:rPr>
        <w:t xml:space="preserve">1 lentelė. </w:t>
      </w:r>
    </w:p>
    <w:tbl>
      <w:tblPr>
        <w:tblW w:w="92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3"/>
        <w:gridCol w:w="2020"/>
        <w:gridCol w:w="1445"/>
        <w:gridCol w:w="1362"/>
        <w:gridCol w:w="1313"/>
        <w:gridCol w:w="2147"/>
      </w:tblGrid>
      <w:tr w:rsidR="00540CAD" w14:paraId="6B7EB7E3" w14:textId="77777777">
        <w:trPr>
          <w:trHeight w:val="18"/>
          <w:jc w:val="center"/>
        </w:trPr>
        <w:tc>
          <w:tcPr>
            <w:tcW w:w="953" w:type="dxa"/>
            <w:vMerge w:val="restart"/>
            <w:vAlign w:val="center"/>
          </w:tcPr>
          <w:p w14:paraId="00000012" w14:textId="77777777" w:rsidR="00540CAD" w:rsidRDefault="008A7633">
            <w:pPr>
              <w:jc w:val="center"/>
              <w:rPr>
                <w:rFonts w:ascii="Arial" w:eastAsia="Arial" w:hAnsi="Arial" w:cs="Arial"/>
                <w:b/>
                <w:bCs/>
              </w:rPr>
            </w:pPr>
            <w:r>
              <w:rPr>
                <w:rFonts w:ascii="Arial" w:eastAsia="Arial" w:hAnsi="Arial" w:cs="Arial"/>
                <w:b/>
                <w:bCs/>
              </w:rPr>
              <w:t>Eil. Nr.</w:t>
            </w:r>
          </w:p>
        </w:tc>
        <w:tc>
          <w:tcPr>
            <w:tcW w:w="2020" w:type="dxa"/>
            <w:vMerge w:val="restart"/>
            <w:vAlign w:val="center"/>
          </w:tcPr>
          <w:p w14:paraId="00000013" w14:textId="77777777" w:rsidR="00540CAD" w:rsidRDefault="008A7633">
            <w:pPr>
              <w:jc w:val="center"/>
              <w:rPr>
                <w:rFonts w:ascii="Arial" w:eastAsia="Arial" w:hAnsi="Arial" w:cs="Arial"/>
                <w:b/>
                <w:bCs/>
              </w:rPr>
            </w:pPr>
            <w:r>
              <w:rPr>
                <w:rFonts w:ascii="Arial" w:eastAsia="Arial" w:hAnsi="Arial" w:cs="Arial"/>
                <w:b/>
                <w:bCs/>
              </w:rPr>
              <w:t>Prekės pavadinimas</w:t>
            </w:r>
          </w:p>
        </w:tc>
        <w:tc>
          <w:tcPr>
            <w:tcW w:w="1445" w:type="dxa"/>
            <w:vMerge w:val="restart"/>
            <w:vAlign w:val="center"/>
          </w:tcPr>
          <w:p w14:paraId="00000014" w14:textId="77777777" w:rsidR="00540CAD" w:rsidRDefault="008A7633">
            <w:pPr>
              <w:jc w:val="center"/>
              <w:rPr>
                <w:rFonts w:ascii="Arial" w:eastAsia="Arial" w:hAnsi="Arial" w:cs="Arial"/>
                <w:b/>
                <w:bCs/>
              </w:rPr>
            </w:pPr>
            <w:r>
              <w:rPr>
                <w:rFonts w:ascii="Arial" w:eastAsia="Arial" w:hAnsi="Arial" w:cs="Arial"/>
                <w:b/>
                <w:bCs/>
              </w:rPr>
              <w:t xml:space="preserve">Prekių kiekis ir mato vnt. </w:t>
            </w:r>
          </w:p>
        </w:tc>
        <w:tc>
          <w:tcPr>
            <w:tcW w:w="2675" w:type="dxa"/>
            <w:gridSpan w:val="2"/>
            <w:tcBorders>
              <w:bottom w:val="single" w:sz="4" w:space="0" w:color="000000"/>
            </w:tcBorders>
            <w:vAlign w:val="center"/>
          </w:tcPr>
          <w:p w14:paraId="00000015" w14:textId="77777777" w:rsidR="00540CAD" w:rsidRDefault="008A7633">
            <w:pPr>
              <w:jc w:val="center"/>
              <w:rPr>
                <w:rFonts w:ascii="Arial" w:eastAsia="Arial" w:hAnsi="Arial" w:cs="Arial"/>
                <w:b/>
                <w:bCs/>
              </w:rPr>
            </w:pPr>
            <w:r>
              <w:rPr>
                <w:rFonts w:ascii="Arial" w:eastAsia="Arial" w:hAnsi="Arial" w:cs="Arial"/>
                <w:b/>
                <w:bCs/>
              </w:rPr>
              <w:t>Užsakymų teikimas</w:t>
            </w:r>
          </w:p>
        </w:tc>
        <w:tc>
          <w:tcPr>
            <w:tcW w:w="2147" w:type="dxa"/>
            <w:vMerge w:val="restart"/>
            <w:vAlign w:val="center"/>
          </w:tcPr>
          <w:p w14:paraId="00000017" w14:textId="77777777" w:rsidR="00540CAD" w:rsidRDefault="008A7633">
            <w:pPr>
              <w:jc w:val="center"/>
              <w:rPr>
                <w:rFonts w:ascii="Arial" w:eastAsia="Arial" w:hAnsi="Arial" w:cs="Arial"/>
                <w:b/>
                <w:bCs/>
              </w:rPr>
            </w:pPr>
            <w:r>
              <w:rPr>
                <w:rFonts w:ascii="Arial" w:eastAsia="Arial" w:hAnsi="Arial" w:cs="Arial"/>
                <w:b/>
                <w:bCs/>
              </w:rPr>
              <w:t xml:space="preserve">Prekių pristatymo terminas </w:t>
            </w:r>
          </w:p>
        </w:tc>
      </w:tr>
      <w:tr w:rsidR="00540CAD" w14:paraId="77616B0F" w14:textId="77777777">
        <w:trPr>
          <w:trHeight w:val="1868"/>
          <w:jc w:val="center"/>
        </w:trPr>
        <w:tc>
          <w:tcPr>
            <w:tcW w:w="953" w:type="dxa"/>
            <w:vMerge/>
            <w:vAlign w:val="center"/>
          </w:tcPr>
          <w:p w14:paraId="00000018" w14:textId="77777777" w:rsidR="00540CAD" w:rsidRDefault="00540CAD">
            <w:pPr>
              <w:widowControl w:val="0"/>
              <w:pBdr>
                <w:top w:val="nil"/>
                <w:left w:val="nil"/>
                <w:bottom w:val="nil"/>
                <w:right w:val="nil"/>
                <w:between w:val="nil"/>
              </w:pBdr>
              <w:spacing w:line="276" w:lineRule="auto"/>
              <w:rPr>
                <w:rFonts w:ascii="Arial" w:eastAsia="Arial" w:hAnsi="Arial" w:cs="Arial"/>
                <w:b/>
                <w:bCs/>
              </w:rPr>
            </w:pPr>
          </w:p>
        </w:tc>
        <w:tc>
          <w:tcPr>
            <w:tcW w:w="2020" w:type="dxa"/>
            <w:vMerge/>
            <w:vAlign w:val="center"/>
          </w:tcPr>
          <w:p w14:paraId="00000019" w14:textId="77777777" w:rsidR="00540CAD" w:rsidRDefault="00540CAD">
            <w:pPr>
              <w:widowControl w:val="0"/>
              <w:pBdr>
                <w:top w:val="nil"/>
                <w:left w:val="nil"/>
                <w:bottom w:val="nil"/>
                <w:right w:val="nil"/>
                <w:between w:val="nil"/>
              </w:pBdr>
              <w:spacing w:line="276" w:lineRule="auto"/>
              <w:rPr>
                <w:rFonts w:ascii="Arial" w:eastAsia="Arial" w:hAnsi="Arial" w:cs="Arial"/>
                <w:b/>
                <w:bCs/>
              </w:rPr>
            </w:pPr>
          </w:p>
        </w:tc>
        <w:tc>
          <w:tcPr>
            <w:tcW w:w="1445" w:type="dxa"/>
            <w:vMerge/>
            <w:vAlign w:val="center"/>
          </w:tcPr>
          <w:p w14:paraId="0000001A" w14:textId="77777777" w:rsidR="00540CAD" w:rsidRDefault="00540CAD">
            <w:pPr>
              <w:widowControl w:val="0"/>
              <w:pBdr>
                <w:top w:val="nil"/>
                <w:left w:val="nil"/>
                <w:bottom w:val="nil"/>
                <w:right w:val="nil"/>
                <w:between w:val="nil"/>
              </w:pBdr>
              <w:spacing w:line="276" w:lineRule="auto"/>
              <w:rPr>
                <w:rFonts w:ascii="Arial" w:eastAsia="Arial" w:hAnsi="Arial" w:cs="Arial"/>
                <w:b/>
                <w:bCs/>
              </w:rPr>
            </w:pPr>
          </w:p>
        </w:tc>
        <w:tc>
          <w:tcPr>
            <w:tcW w:w="1362" w:type="dxa"/>
            <w:tcBorders>
              <w:top w:val="single" w:sz="4" w:space="0" w:color="000000"/>
              <w:right w:val="single" w:sz="4" w:space="0" w:color="000000"/>
            </w:tcBorders>
            <w:vAlign w:val="center"/>
          </w:tcPr>
          <w:p w14:paraId="0000001B" w14:textId="77777777" w:rsidR="00540CAD" w:rsidRDefault="008A7633">
            <w:pPr>
              <w:jc w:val="center"/>
              <w:rPr>
                <w:rFonts w:ascii="Arial" w:eastAsia="Arial" w:hAnsi="Arial" w:cs="Arial"/>
                <w:b/>
                <w:bCs/>
              </w:rPr>
            </w:pPr>
            <w:r>
              <w:rPr>
                <w:rFonts w:ascii="Arial" w:eastAsia="Arial" w:hAnsi="Arial" w:cs="Arial"/>
                <w:b/>
                <w:bCs/>
              </w:rPr>
              <w:t xml:space="preserve">Taip </w:t>
            </w:r>
          </w:p>
        </w:tc>
        <w:tc>
          <w:tcPr>
            <w:tcW w:w="1313" w:type="dxa"/>
            <w:tcBorders>
              <w:top w:val="single" w:sz="4" w:space="0" w:color="000000"/>
              <w:left w:val="single" w:sz="4" w:space="0" w:color="000000"/>
            </w:tcBorders>
            <w:vAlign w:val="center"/>
          </w:tcPr>
          <w:p w14:paraId="0000001C" w14:textId="77777777" w:rsidR="00540CAD" w:rsidRDefault="008A7633">
            <w:pPr>
              <w:jc w:val="center"/>
              <w:rPr>
                <w:rFonts w:ascii="Arial" w:eastAsia="Arial" w:hAnsi="Arial" w:cs="Arial"/>
                <w:b/>
                <w:bCs/>
              </w:rPr>
            </w:pPr>
            <w:r>
              <w:rPr>
                <w:rFonts w:ascii="Arial" w:eastAsia="Arial" w:hAnsi="Arial" w:cs="Arial"/>
                <w:b/>
                <w:bCs/>
              </w:rPr>
              <w:t xml:space="preserve">Ne </w:t>
            </w:r>
          </w:p>
        </w:tc>
        <w:tc>
          <w:tcPr>
            <w:tcW w:w="2147" w:type="dxa"/>
            <w:vMerge/>
            <w:vAlign w:val="center"/>
          </w:tcPr>
          <w:p w14:paraId="0000001D" w14:textId="77777777" w:rsidR="00540CAD" w:rsidRDefault="00540CAD">
            <w:pPr>
              <w:widowControl w:val="0"/>
              <w:pBdr>
                <w:top w:val="nil"/>
                <w:left w:val="nil"/>
                <w:bottom w:val="nil"/>
                <w:right w:val="nil"/>
                <w:between w:val="nil"/>
              </w:pBdr>
              <w:spacing w:line="276" w:lineRule="auto"/>
              <w:rPr>
                <w:rFonts w:ascii="Arial" w:eastAsia="Arial" w:hAnsi="Arial" w:cs="Arial"/>
                <w:b/>
                <w:bCs/>
              </w:rPr>
            </w:pPr>
          </w:p>
        </w:tc>
      </w:tr>
      <w:tr w:rsidR="00540CAD" w14:paraId="6F55185B" w14:textId="77777777" w:rsidTr="00CE4AAE">
        <w:trPr>
          <w:trHeight w:val="1368"/>
          <w:jc w:val="center"/>
        </w:trPr>
        <w:tc>
          <w:tcPr>
            <w:tcW w:w="953" w:type="dxa"/>
            <w:vAlign w:val="center"/>
          </w:tcPr>
          <w:p w14:paraId="0000001E" w14:textId="77777777" w:rsidR="00540CAD" w:rsidRDefault="008A7633">
            <w:pPr>
              <w:ind w:firstLine="313"/>
              <w:rPr>
                <w:rFonts w:ascii="Arial" w:eastAsia="Arial" w:hAnsi="Arial" w:cs="Arial"/>
              </w:rPr>
            </w:pPr>
            <w:r>
              <w:rPr>
                <w:rFonts w:ascii="Arial" w:eastAsia="Arial" w:hAnsi="Arial" w:cs="Arial"/>
              </w:rPr>
              <w:t>1.</w:t>
            </w:r>
          </w:p>
        </w:tc>
        <w:tc>
          <w:tcPr>
            <w:tcW w:w="2020" w:type="dxa"/>
            <w:vAlign w:val="center"/>
          </w:tcPr>
          <w:p w14:paraId="718DBB88" w14:textId="77777777" w:rsidR="008A7633" w:rsidRDefault="008A7633">
            <w:pPr>
              <w:spacing w:after="240"/>
              <w:jc w:val="center"/>
              <w:rPr>
                <w:rFonts w:ascii="Arial" w:eastAsia="Arial" w:hAnsi="Arial" w:cs="Arial"/>
              </w:rPr>
            </w:pPr>
          </w:p>
          <w:p w14:paraId="0000001F" w14:textId="191FBC76" w:rsidR="00540CAD" w:rsidRDefault="008A7633">
            <w:pPr>
              <w:spacing w:after="240"/>
              <w:jc w:val="center"/>
              <w:rPr>
                <w:rFonts w:ascii="Arial" w:eastAsia="Arial" w:hAnsi="Arial" w:cs="Arial"/>
              </w:rPr>
            </w:pPr>
            <w:r>
              <w:rPr>
                <w:rFonts w:ascii="Arial" w:eastAsia="Arial" w:hAnsi="Arial" w:cs="Arial"/>
              </w:rPr>
              <w:t>Aukštos kokybės mikroskopo objektyvai super-rezoliucijos (SMLM/TIRF) vaizdinimui</w:t>
            </w:r>
          </w:p>
          <w:p w14:paraId="00000020" w14:textId="77777777" w:rsidR="00540CAD" w:rsidRDefault="00540CAD">
            <w:pPr>
              <w:ind w:hanging="38"/>
              <w:jc w:val="center"/>
              <w:rPr>
                <w:rFonts w:ascii="Arial" w:eastAsia="Arial" w:hAnsi="Arial" w:cs="Arial"/>
                <w:i/>
                <w:iCs/>
                <w:color w:val="FF0000"/>
              </w:rPr>
            </w:pPr>
          </w:p>
        </w:tc>
        <w:tc>
          <w:tcPr>
            <w:tcW w:w="1445" w:type="dxa"/>
            <w:vAlign w:val="center"/>
          </w:tcPr>
          <w:p w14:paraId="00000021" w14:textId="77777777" w:rsidR="00540CAD" w:rsidRDefault="008A7633">
            <w:pPr>
              <w:ind w:hanging="16"/>
              <w:jc w:val="center"/>
              <w:rPr>
                <w:rFonts w:ascii="Arial" w:eastAsia="Arial" w:hAnsi="Arial" w:cs="Arial"/>
                <w:i/>
                <w:iCs/>
              </w:rPr>
            </w:pPr>
            <w:r>
              <w:rPr>
                <w:rFonts w:ascii="Arial" w:eastAsia="Arial" w:hAnsi="Arial" w:cs="Arial"/>
                <w:i/>
                <w:iCs/>
              </w:rPr>
              <w:t>1 komplektas</w:t>
            </w:r>
          </w:p>
          <w:p w14:paraId="00000022" w14:textId="77777777" w:rsidR="00540CAD" w:rsidRDefault="008A7633">
            <w:pPr>
              <w:ind w:hanging="16"/>
              <w:jc w:val="center"/>
              <w:rPr>
                <w:rFonts w:ascii="Arial" w:eastAsia="Arial" w:hAnsi="Arial" w:cs="Arial"/>
                <w:i/>
                <w:iCs/>
                <w:color w:val="FF0000"/>
              </w:rPr>
            </w:pPr>
            <w:r>
              <w:rPr>
                <w:rFonts w:ascii="Arial" w:eastAsia="Arial" w:hAnsi="Arial" w:cs="Arial"/>
                <w:i/>
                <w:iCs/>
              </w:rPr>
              <w:t xml:space="preserve">(5 skirtingi objektyvai) </w:t>
            </w:r>
          </w:p>
        </w:tc>
        <w:tc>
          <w:tcPr>
            <w:tcW w:w="1362" w:type="dxa"/>
            <w:tcBorders>
              <w:right w:val="single" w:sz="4" w:space="0" w:color="000000"/>
            </w:tcBorders>
            <w:vAlign w:val="center"/>
          </w:tcPr>
          <w:p w14:paraId="00000023" w14:textId="37DBC0B2" w:rsidR="00540CAD" w:rsidRDefault="00832E2D">
            <w:pPr>
              <w:jc w:val="center"/>
              <w:rPr>
                <w:rFonts w:ascii="Arial" w:eastAsia="Arial" w:hAnsi="Arial" w:cs="Arial"/>
              </w:rPr>
            </w:pPr>
            <w:sdt>
              <w:sdtPr>
                <w:tag w:val="goog_rdk_4"/>
                <w:id w:val="1396835167"/>
              </w:sdtPr>
              <w:sdtEndPr/>
              <w:sdtContent>
                <w:r w:rsidR="008A7633">
                  <w:rPr>
                    <w:rFonts w:ascii="Arial Unicode MS" w:eastAsia="Arial Unicode MS" w:hAnsi="Arial Unicode MS" w:cs="Arial Unicode MS"/>
                  </w:rPr>
                  <w:t>☐</w:t>
                </w:r>
              </w:sdtContent>
            </w:sdt>
          </w:p>
        </w:tc>
        <w:tc>
          <w:tcPr>
            <w:tcW w:w="1313" w:type="dxa"/>
            <w:tcBorders>
              <w:left w:val="single" w:sz="4" w:space="0" w:color="000000"/>
            </w:tcBorders>
            <w:vAlign w:val="center"/>
          </w:tcPr>
          <w:p w14:paraId="00000024" w14:textId="77777777" w:rsidR="00540CAD" w:rsidRDefault="008A7633">
            <w:pPr>
              <w:jc w:val="center"/>
              <w:rPr>
                <w:rFonts w:ascii="Arial" w:eastAsia="Arial" w:hAnsi="Arial" w:cs="Arial"/>
              </w:rPr>
            </w:pPr>
            <w:r>
              <w:rPr>
                <w:rFonts w:ascii="MS Gothic" w:eastAsia="MS Gothic" w:hAnsi="MS Gothic" w:cs="MS Gothic"/>
              </w:rPr>
              <w:t>☒</w:t>
            </w:r>
          </w:p>
        </w:tc>
        <w:tc>
          <w:tcPr>
            <w:tcW w:w="2147" w:type="dxa"/>
            <w:vAlign w:val="center"/>
          </w:tcPr>
          <w:p w14:paraId="00000025" w14:textId="77777777" w:rsidR="00540CAD" w:rsidRDefault="008A7633">
            <w:pPr>
              <w:ind w:hanging="16"/>
              <w:jc w:val="center"/>
              <w:rPr>
                <w:rFonts w:ascii="Arial" w:eastAsia="Arial" w:hAnsi="Arial" w:cs="Arial"/>
                <w:i/>
                <w:iCs/>
                <w:color w:val="FF0000"/>
              </w:rPr>
            </w:pPr>
            <w:r>
              <w:rPr>
                <w:rFonts w:ascii="Arial" w:eastAsia="Arial" w:hAnsi="Arial" w:cs="Arial"/>
              </w:rPr>
              <w:t xml:space="preserve">Per </w:t>
            </w:r>
            <w:r>
              <w:rPr>
                <w:rFonts w:ascii="Arial" w:eastAsia="Arial" w:hAnsi="Arial" w:cs="Arial"/>
                <w:b/>
                <w:bCs/>
              </w:rPr>
              <w:t>90 (devyniasdešimt)</w:t>
            </w:r>
            <w:r>
              <w:rPr>
                <w:rFonts w:ascii="Arial" w:eastAsia="Arial" w:hAnsi="Arial" w:cs="Arial"/>
                <w:b/>
                <w:bCs/>
                <w:color w:val="000000"/>
              </w:rPr>
              <w:t xml:space="preserve"> kalendorinių dienų </w:t>
            </w:r>
            <w:r>
              <w:rPr>
                <w:rFonts w:ascii="Arial" w:eastAsia="Arial" w:hAnsi="Arial" w:cs="Arial"/>
                <w:color w:val="000000"/>
              </w:rPr>
              <w:t>nuo Sutarties įsigaliojimo dienos</w:t>
            </w:r>
          </w:p>
        </w:tc>
      </w:tr>
    </w:tbl>
    <w:p w14:paraId="00000026" w14:textId="77777777" w:rsidR="00540CAD" w:rsidRDefault="00540CAD">
      <w:pPr>
        <w:spacing w:after="0" w:line="240" w:lineRule="auto"/>
        <w:ind w:firstLine="851"/>
        <w:jc w:val="both"/>
        <w:rPr>
          <w:rFonts w:ascii="Arial" w:eastAsia="Arial" w:hAnsi="Arial" w:cs="Arial"/>
        </w:rPr>
      </w:pPr>
    </w:p>
    <w:p w14:paraId="00000027" w14:textId="17108A73" w:rsidR="00540CAD" w:rsidRDefault="008A7633">
      <w:pPr>
        <w:numPr>
          <w:ilvl w:val="1"/>
          <w:numId w:val="4"/>
        </w:numPr>
        <w:pBdr>
          <w:top w:val="nil"/>
          <w:left w:val="nil"/>
          <w:bottom w:val="nil"/>
          <w:right w:val="nil"/>
          <w:between w:val="nil"/>
        </w:pBdr>
        <w:tabs>
          <w:tab w:val="left" w:pos="426"/>
        </w:tabs>
        <w:spacing w:after="0" w:line="240" w:lineRule="auto"/>
        <w:jc w:val="both"/>
        <w:rPr>
          <w:rFonts w:ascii="Arial" w:eastAsia="Arial" w:hAnsi="Arial" w:cs="Arial"/>
          <w:color w:val="000000"/>
        </w:rPr>
      </w:pPr>
      <w:r>
        <w:rPr>
          <w:rFonts w:ascii="Arial" w:eastAsia="Arial" w:hAnsi="Arial" w:cs="Arial"/>
          <w:color w:val="000000"/>
        </w:rPr>
        <w:t xml:space="preserve">Aukščiau esančioje lentelėje nurodytas prekių kiekis </w:t>
      </w:r>
      <w:r w:rsidR="00492290">
        <w:rPr>
          <w:rFonts w:ascii="Arial" w:eastAsia="Arial" w:hAnsi="Arial" w:cs="Arial"/>
          <w:color w:val="000000"/>
        </w:rPr>
        <w:t xml:space="preserve">ir (ar) apimtis </w:t>
      </w:r>
      <w:r>
        <w:rPr>
          <w:rFonts w:ascii="Arial" w:eastAsia="Arial" w:hAnsi="Arial" w:cs="Arial"/>
          <w:color w:val="000000"/>
        </w:rPr>
        <w:t>yra tikslus</w:t>
      </w:r>
      <w:r w:rsidR="00492290">
        <w:rPr>
          <w:rFonts w:ascii="Arial" w:eastAsia="Arial" w:hAnsi="Arial" w:cs="Arial"/>
          <w:color w:val="000000"/>
        </w:rPr>
        <w:t xml:space="preserve"> (-i)</w:t>
      </w:r>
      <w:r>
        <w:rPr>
          <w:rFonts w:ascii="Arial" w:eastAsia="Arial" w:hAnsi="Arial" w:cs="Arial"/>
          <w:color w:val="000000"/>
        </w:rPr>
        <w:t xml:space="preserve"> ir vykdant Sutartį nesikeis.</w:t>
      </w:r>
    </w:p>
    <w:p w14:paraId="00000028" w14:textId="77777777" w:rsidR="00540CAD" w:rsidRDefault="008A7633">
      <w:pPr>
        <w:numPr>
          <w:ilvl w:val="1"/>
          <w:numId w:val="4"/>
        </w:numPr>
        <w:pBdr>
          <w:top w:val="nil"/>
          <w:left w:val="nil"/>
          <w:bottom w:val="nil"/>
          <w:right w:val="nil"/>
          <w:between w:val="nil"/>
        </w:pBdr>
        <w:tabs>
          <w:tab w:val="left" w:pos="426"/>
        </w:tabs>
        <w:spacing w:after="0" w:line="240" w:lineRule="auto"/>
        <w:jc w:val="both"/>
        <w:rPr>
          <w:rFonts w:ascii="Arial" w:eastAsia="Arial" w:hAnsi="Arial" w:cs="Arial"/>
          <w:color w:val="000000"/>
        </w:rPr>
      </w:pPr>
      <w:r>
        <w:rPr>
          <w:rFonts w:ascii="Arial" w:eastAsia="Arial" w:hAnsi="Arial" w:cs="Arial"/>
          <w:color w:val="000000"/>
        </w:rPr>
        <w:lastRenderedPageBreak/>
        <w:t>Užsakymų teikimo tvarka:</w:t>
      </w:r>
    </w:p>
    <w:p w14:paraId="00000029" w14:textId="77777777" w:rsidR="00540CAD" w:rsidRPr="00334A90" w:rsidRDefault="008A7633">
      <w:pPr>
        <w:numPr>
          <w:ilvl w:val="2"/>
          <w:numId w:val="4"/>
        </w:numPr>
        <w:pBdr>
          <w:top w:val="nil"/>
          <w:left w:val="nil"/>
          <w:bottom w:val="nil"/>
          <w:right w:val="nil"/>
          <w:between w:val="nil"/>
        </w:pBdr>
        <w:tabs>
          <w:tab w:val="left" w:pos="567"/>
        </w:tabs>
        <w:spacing w:after="0" w:line="240" w:lineRule="auto"/>
        <w:jc w:val="both"/>
        <w:rPr>
          <w:rFonts w:ascii="Arial" w:eastAsia="Arial" w:hAnsi="Arial" w:cs="Arial"/>
          <w:b/>
          <w:bCs/>
          <w:color w:val="000000"/>
        </w:rPr>
      </w:pPr>
      <w:r>
        <w:rPr>
          <w:rFonts w:ascii="Arial" w:eastAsia="Arial" w:hAnsi="Arial" w:cs="Arial"/>
          <w:color w:val="000000"/>
        </w:rPr>
        <w:t xml:space="preserve">užsakymai Sutarties galiojimo laikotarpiu </w:t>
      </w:r>
      <w:r>
        <w:rPr>
          <w:rFonts w:ascii="Arial" w:eastAsia="Arial" w:hAnsi="Arial" w:cs="Arial"/>
          <w:color w:val="000000"/>
          <w:u w:val="single"/>
        </w:rPr>
        <w:t>neteikiami</w:t>
      </w:r>
      <w:r>
        <w:rPr>
          <w:rFonts w:ascii="Arial" w:eastAsia="Arial" w:hAnsi="Arial" w:cs="Arial"/>
          <w:color w:val="000000"/>
        </w:rPr>
        <w:t xml:space="preserve">. Tiekėjas nuo Sutarties įsigaliojimo per 1 lentelėje nurodytą terminą įsipareigoja pristatyti prekes. </w:t>
      </w:r>
    </w:p>
    <w:p w14:paraId="6CD8830B" w14:textId="77777777" w:rsidR="00334A90" w:rsidRDefault="00334A90" w:rsidP="00334A90">
      <w:pPr>
        <w:pBdr>
          <w:top w:val="nil"/>
          <w:left w:val="nil"/>
          <w:bottom w:val="nil"/>
          <w:right w:val="nil"/>
          <w:between w:val="nil"/>
        </w:pBdr>
        <w:tabs>
          <w:tab w:val="left" w:pos="567"/>
        </w:tabs>
        <w:spacing w:after="0" w:line="240" w:lineRule="auto"/>
        <w:ind w:left="720"/>
        <w:jc w:val="both"/>
        <w:rPr>
          <w:rFonts w:ascii="Arial" w:eastAsia="Arial" w:hAnsi="Arial" w:cs="Arial"/>
          <w:b/>
          <w:bCs/>
          <w:color w:val="000000"/>
        </w:rPr>
      </w:pPr>
    </w:p>
    <w:p w14:paraId="0000002A" w14:textId="77777777" w:rsidR="00540CAD" w:rsidRDefault="008A7633">
      <w:pPr>
        <w:numPr>
          <w:ilvl w:val="0"/>
          <w:numId w:val="3"/>
        </w:numPr>
        <w:pBdr>
          <w:top w:val="single" w:sz="8" w:space="1" w:color="000000"/>
          <w:bottom w:val="single" w:sz="8" w:space="1" w:color="000000"/>
        </w:pBdr>
        <w:shd w:val="clear" w:color="auto" w:fill="D9D9D9"/>
        <w:tabs>
          <w:tab w:val="left" w:pos="284"/>
          <w:tab w:val="left" w:pos="851"/>
        </w:tabs>
        <w:spacing w:after="0" w:line="240" w:lineRule="auto"/>
        <w:ind w:left="0" w:firstLine="0"/>
        <w:rPr>
          <w:rFonts w:ascii="Arial" w:eastAsia="Arial" w:hAnsi="Arial" w:cs="Arial"/>
          <w:b/>
          <w:bCs/>
        </w:rPr>
      </w:pPr>
      <w:r>
        <w:rPr>
          <w:rFonts w:ascii="Arial" w:eastAsia="Arial" w:hAnsi="Arial" w:cs="Arial"/>
          <w:b/>
          <w:bCs/>
        </w:rPr>
        <w:t>REIKALAVIMAI PREKĖMS</w:t>
      </w:r>
    </w:p>
    <w:p w14:paraId="0000002B" w14:textId="77777777" w:rsidR="00540CAD" w:rsidRDefault="008A7633">
      <w:pPr>
        <w:spacing w:after="0" w:line="240" w:lineRule="auto"/>
        <w:jc w:val="both"/>
        <w:rPr>
          <w:rFonts w:ascii="Arial" w:eastAsia="Arial" w:hAnsi="Arial" w:cs="Arial"/>
        </w:rPr>
      </w:pPr>
      <w:r>
        <w:rPr>
          <w:rFonts w:ascii="Arial" w:eastAsia="Arial" w:hAnsi="Arial" w:cs="Arial"/>
        </w:rPr>
        <w:t>3.1 Jei šioje techninėje specifikacijoje ir (ar) kituose pirkimo dokumentuose naudojami konkretūs modeliai ar šaltiniai, konkretūs procesai ar prekės ženklai, patentai, tipai, konkreti kilmė ar gamyba, sertifikatai, standartai ir pan., jie gali būti pakeisti lygiaverčiais.</w:t>
      </w:r>
      <w:r>
        <w:rPr>
          <w:rFonts w:ascii="Arial" w:eastAsia="Arial" w:hAnsi="Arial" w:cs="Arial"/>
          <w:vertAlign w:val="superscript"/>
        </w:rPr>
        <w:footnoteReference w:id="2"/>
      </w:r>
    </w:p>
    <w:p w14:paraId="0000002C" w14:textId="4DB25C2B" w:rsidR="00540CAD" w:rsidRDefault="008A7633">
      <w:pPr>
        <w:spacing w:after="0" w:line="240" w:lineRule="auto"/>
        <w:jc w:val="both"/>
        <w:rPr>
          <w:rFonts w:ascii="Arial" w:eastAsia="Arial" w:hAnsi="Arial" w:cs="Arial"/>
        </w:rPr>
      </w:pPr>
      <w:r>
        <w:rPr>
          <w:rFonts w:ascii="Arial" w:eastAsia="Arial" w:hAnsi="Arial" w:cs="Arial"/>
        </w:rPr>
        <w:t>3.2. Atitikimas techniniams reikalavimams</w:t>
      </w:r>
      <w:r w:rsidR="00400D49">
        <w:rPr>
          <w:rFonts w:ascii="Arial" w:eastAsia="Arial" w:hAnsi="Arial" w:cs="Arial"/>
        </w:rPr>
        <w:t>:</w:t>
      </w:r>
      <w:r>
        <w:rPr>
          <w:rFonts w:ascii="Arial" w:eastAsia="Arial" w:hAnsi="Arial" w:cs="Arial"/>
        </w:rPr>
        <w:t xml:space="preserve"> </w:t>
      </w:r>
    </w:p>
    <w:p w14:paraId="0000002D" w14:textId="77777777" w:rsidR="00540CAD" w:rsidRDefault="008A7633">
      <w:pPr>
        <w:spacing w:after="0" w:line="240" w:lineRule="auto"/>
        <w:ind w:left="7776"/>
        <w:jc w:val="both"/>
        <w:rPr>
          <w:rFonts w:ascii="Arial" w:eastAsia="Arial" w:hAnsi="Arial" w:cs="Arial"/>
          <w:b/>
          <w:bCs/>
        </w:rPr>
      </w:pPr>
      <w:r>
        <w:rPr>
          <w:rFonts w:ascii="Arial" w:eastAsia="Arial" w:hAnsi="Arial" w:cs="Arial"/>
          <w:b/>
          <w:bCs/>
        </w:rPr>
        <w:t>2 lentelė.</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846"/>
        <w:gridCol w:w="2679"/>
        <w:gridCol w:w="2910"/>
        <w:gridCol w:w="2915"/>
      </w:tblGrid>
      <w:tr w:rsidR="00540CAD" w14:paraId="637DE984" w14:textId="77777777">
        <w:trPr>
          <w:trHeight w:val="687"/>
        </w:trPr>
        <w:tc>
          <w:tcPr>
            <w:tcW w:w="84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02E" w14:textId="77777777" w:rsidR="00540CAD" w:rsidRDefault="008A7633">
            <w:pPr>
              <w:jc w:val="center"/>
              <w:rPr>
                <w:rFonts w:ascii="Arial" w:eastAsia="Arial" w:hAnsi="Arial" w:cs="Arial"/>
                <w:b/>
                <w:bCs/>
                <w:color w:val="000000"/>
              </w:rPr>
            </w:pPr>
            <w:r>
              <w:rPr>
                <w:rFonts w:ascii="Arial" w:eastAsia="Arial" w:hAnsi="Arial" w:cs="Arial"/>
                <w:b/>
                <w:bCs/>
                <w:color w:val="000000"/>
              </w:rPr>
              <w:t>Eil.</w:t>
            </w:r>
          </w:p>
          <w:p w14:paraId="0000002F" w14:textId="77777777" w:rsidR="00540CAD" w:rsidRDefault="008A7633">
            <w:pPr>
              <w:tabs>
                <w:tab w:val="left" w:pos="567"/>
              </w:tabs>
              <w:jc w:val="center"/>
              <w:rPr>
                <w:rFonts w:ascii="Arial" w:eastAsia="Arial" w:hAnsi="Arial" w:cs="Arial"/>
                <w:b/>
                <w:bCs/>
                <w:color w:val="000000"/>
              </w:rPr>
            </w:pPr>
            <w:r>
              <w:rPr>
                <w:rFonts w:ascii="Arial" w:eastAsia="Arial" w:hAnsi="Arial" w:cs="Arial"/>
                <w:b/>
                <w:bCs/>
                <w:color w:val="000000"/>
              </w:rPr>
              <w:t>Nr.</w:t>
            </w:r>
          </w:p>
        </w:tc>
        <w:tc>
          <w:tcPr>
            <w:tcW w:w="267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030" w14:textId="4E6D9B30" w:rsidR="00540CAD" w:rsidRDefault="00832E2D">
            <w:pPr>
              <w:jc w:val="center"/>
              <w:rPr>
                <w:rFonts w:ascii="Arial" w:eastAsia="Arial" w:hAnsi="Arial" w:cs="Arial"/>
                <w:b/>
                <w:bCs/>
                <w:color w:val="000000"/>
              </w:rPr>
            </w:pPr>
            <w:sdt>
              <w:sdtPr>
                <w:tag w:val="goog_rdk_5"/>
                <w:id w:val="1717201477"/>
              </w:sdtPr>
              <w:sdtEndPr/>
              <w:sdtContent/>
            </w:sdt>
            <w:sdt>
              <w:sdtPr>
                <w:tag w:val="goog_rdk_6"/>
                <w:id w:val="-519023882"/>
              </w:sdtPr>
              <w:sdtEndPr/>
              <w:sdtContent/>
            </w:sdt>
            <w:r w:rsidR="008A7633">
              <w:rPr>
                <w:rFonts w:ascii="Arial" w:eastAsia="Arial" w:hAnsi="Arial" w:cs="Arial"/>
                <w:b/>
                <w:bCs/>
                <w:color w:val="000000"/>
              </w:rPr>
              <w:t>Parametras</w:t>
            </w:r>
            <w:r w:rsidR="008A7633">
              <w:rPr>
                <w:rFonts w:ascii="Arial" w:eastAsia="Arial" w:hAnsi="Arial" w:cs="Arial"/>
                <w:b/>
                <w:bCs/>
                <w:color w:val="FF0000"/>
              </w:rPr>
              <w:t>**</w:t>
            </w:r>
          </w:p>
        </w:tc>
        <w:tc>
          <w:tcPr>
            <w:tcW w:w="29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031" w14:textId="77777777" w:rsidR="00540CAD" w:rsidRDefault="00832E2D">
            <w:pPr>
              <w:spacing w:after="0" w:line="240" w:lineRule="auto"/>
              <w:jc w:val="center"/>
              <w:rPr>
                <w:rFonts w:ascii="Arial" w:eastAsia="Arial" w:hAnsi="Arial" w:cs="Arial"/>
                <w:b/>
                <w:bCs/>
                <w:color w:val="000000"/>
              </w:rPr>
            </w:pPr>
            <w:sdt>
              <w:sdtPr>
                <w:tag w:val="goog_rdk_7"/>
                <w:id w:val="1078503862"/>
              </w:sdtPr>
              <w:sdtEndPr/>
              <w:sdtContent/>
            </w:sdt>
            <w:sdt>
              <w:sdtPr>
                <w:tag w:val="goog_rdk_8"/>
                <w:id w:val="1963630139"/>
              </w:sdtPr>
              <w:sdtEndPr/>
              <w:sdtContent/>
            </w:sdt>
            <w:r w:rsidR="008A7633">
              <w:rPr>
                <w:rFonts w:ascii="Arial" w:eastAsia="Arial" w:hAnsi="Arial" w:cs="Arial"/>
                <w:b/>
                <w:bCs/>
                <w:color w:val="000000"/>
              </w:rPr>
              <w:t>Reikalaujama reikšmė</w:t>
            </w:r>
            <w:r w:rsidR="008A7633">
              <w:rPr>
                <w:rFonts w:ascii="Arial" w:eastAsia="Arial" w:hAnsi="Arial" w:cs="Arial"/>
                <w:i/>
                <w:iCs/>
                <w:color w:val="000000"/>
              </w:rPr>
              <w:t xml:space="preserve"> </w:t>
            </w:r>
          </w:p>
        </w:tc>
        <w:tc>
          <w:tcPr>
            <w:tcW w:w="291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000032" w14:textId="77777777" w:rsidR="00540CAD" w:rsidRDefault="008A7633">
            <w:pPr>
              <w:spacing w:after="0" w:line="240" w:lineRule="auto"/>
              <w:jc w:val="center"/>
              <w:rPr>
                <w:rFonts w:ascii="Arial" w:eastAsia="Arial" w:hAnsi="Arial" w:cs="Arial"/>
                <w:b/>
                <w:bCs/>
                <w:color w:val="000000"/>
              </w:rPr>
            </w:pPr>
            <w:r>
              <w:rPr>
                <w:rFonts w:ascii="Arial" w:eastAsia="Arial" w:hAnsi="Arial" w:cs="Arial"/>
                <w:b/>
                <w:bCs/>
                <w:color w:val="000000"/>
              </w:rPr>
              <w:t>Reikalaujamos reikšmės atitikimas</w:t>
            </w:r>
          </w:p>
          <w:p w14:paraId="00000033" w14:textId="77777777" w:rsidR="00540CAD" w:rsidRDefault="008A7633">
            <w:pPr>
              <w:spacing w:after="0" w:line="240" w:lineRule="auto"/>
              <w:jc w:val="center"/>
              <w:rPr>
                <w:rFonts w:ascii="Arial" w:eastAsia="Arial" w:hAnsi="Arial" w:cs="Arial"/>
                <w:i/>
                <w:iCs/>
                <w:color w:val="000000"/>
              </w:rPr>
            </w:pPr>
            <w:r w:rsidRPr="003C676F">
              <w:rPr>
                <w:rFonts w:ascii="Arial" w:eastAsia="Arial" w:hAnsi="Arial" w:cs="Arial"/>
                <w:i/>
                <w:iCs/>
                <w:color w:val="4F81BD" w:themeColor="accent1"/>
              </w:rPr>
              <w:t>(pildo tiekėjas)</w:t>
            </w:r>
          </w:p>
        </w:tc>
      </w:tr>
      <w:tr w:rsidR="00540CAD" w14:paraId="707449B6"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34" w14:textId="77777777" w:rsidR="00540CAD" w:rsidRDefault="008A7633">
            <w:pPr>
              <w:jc w:val="center"/>
              <w:rPr>
                <w:rFonts w:ascii="Arial" w:eastAsia="Arial" w:hAnsi="Arial" w:cs="Arial"/>
                <w:color w:val="000000"/>
              </w:rPr>
            </w:pPr>
            <w:r>
              <w:rPr>
                <w:rFonts w:ascii="Arial" w:eastAsia="Arial" w:hAnsi="Arial" w:cs="Arial"/>
                <w:color w:val="000000"/>
              </w:rPr>
              <w:t>1.</w:t>
            </w:r>
          </w:p>
        </w:tc>
        <w:tc>
          <w:tcPr>
            <w:tcW w:w="8504" w:type="dxa"/>
            <w:gridSpan w:val="3"/>
            <w:tcBorders>
              <w:top w:val="single" w:sz="4" w:space="0" w:color="000000"/>
              <w:left w:val="single" w:sz="4" w:space="0" w:color="000000"/>
              <w:bottom w:val="single" w:sz="4" w:space="0" w:color="000000"/>
              <w:right w:val="single" w:sz="4" w:space="0" w:color="000000"/>
            </w:tcBorders>
          </w:tcPr>
          <w:p w14:paraId="00000035" w14:textId="77777777" w:rsidR="00540CAD" w:rsidRDefault="008A7633">
            <w:pPr>
              <w:rPr>
                <w:rFonts w:ascii="Arial" w:eastAsia="Arial" w:hAnsi="Arial" w:cs="Arial"/>
                <w:color w:val="000000"/>
              </w:rPr>
            </w:pPr>
            <w:r>
              <w:rPr>
                <w:rFonts w:ascii="Arial" w:eastAsia="Arial" w:hAnsi="Arial" w:cs="Arial"/>
                <w:b/>
                <w:bCs/>
              </w:rPr>
              <w:t>Objektyvas Nr. 1</w:t>
            </w:r>
          </w:p>
        </w:tc>
      </w:tr>
      <w:tr w:rsidR="00540CAD" w14:paraId="383CC660"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38" w14:textId="77777777" w:rsidR="00540CAD" w:rsidRDefault="008A7633">
            <w:pPr>
              <w:jc w:val="center"/>
              <w:rPr>
                <w:rFonts w:ascii="Arial" w:eastAsia="Arial" w:hAnsi="Arial" w:cs="Arial"/>
                <w:color w:val="000000"/>
              </w:rPr>
            </w:pPr>
            <w:r>
              <w:rPr>
                <w:rFonts w:ascii="Arial" w:eastAsia="Arial" w:hAnsi="Arial" w:cs="Arial"/>
                <w:color w:val="000000"/>
              </w:rPr>
              <w:t>1.1.</w:t>
            </w:r>
          </w:p>
        </w:tc>
        <w:tc>
          <w:tcPr>
            <w:tcW w:w="2679" w:type="dxa"/>
            <w:tcBorders>
              <w:top w:val="single" w:sz="4" w:space="0" w:color="000000"/>
              <w:left w:val="single" w:sz="4" w:space="0" w:color="000000"/>
              <w:bottom w:val="single" w:sz="4" w:space="0" w:color="000000"/>
              <w:right w:val="single" w:sz="4" w:space="0" w:color="000000"/>
            </w:tcBorders>
          </w:tcPr>
          <w:p w14:paraId="00000039" w14:textId="77777777" w:rsidR="00540CAD" w:rsidRDefault="008A7633">
            <w:pPr>
              <w:jc w:val="both"/>
              <w:rPr>
                <w:rFonts w:ascii="Arial" w:eastAsia="Arial" w:hAnsi="Arial" w:cs="Arial"/>
              </w:rPr>
            </w:pPr>
            <w:r>
              <w:rPr>
                <w:rFonts w:ascii="Arial" w:eastAsia="Arial" w:hAnsi="Arial" w:cs="Arial"/>
              </w:rPr>
              <w:t>Aberacijų korekcija</w:t>
            </w:r>
          </w:p>
        </w:tc>
        <w:tc>
          <w:tcPr>
            <w:tcW w:w="2910" w:type="dxa"/>
            <w:tcBorders>
              <w:top w:val="single" w:sz="4" w:space="0" w:color="000000"/>
              <w:left w:val="single" w:sz="4" w:space="0" w:color="000000"/>
              <w:bottom w:val="single" w:sz="4" w:space="0" w:color="000000"/>
              <w:right w:val="single" w:sz="4" w:space="0" w:color="000000"/>
            </w:tcBorders>
          </w:tcPr>
          <w:p w14:paraId="0000003A" w14:textId="77777777" w:rsidR="00540CAD" w:rsidRDefault="008A7633">
            <w:pPr>
              <w:rPr>
                <w:rFonts w:ascii="Arial" w:eastAsia="Arial" w:hAnsi="Arial" w:cs="Arial"/>
              </w:rPr>
            </w:pPr>
            <w:r>
              <w:rPr>
                <w:rFonts w:ascii="Arial" w:eastAsia="Arial" w:hAnsi="Arial" w:cs="Arial"/>
              </w:rPr>
              <w:t>Apochromat arba lygiavertė</w:t>
            </w:r>
          </w:p>
        </w:tc>
        <w:tc>
          <w:tcPr>
            <w:tcW w:w="2915" w:type="dxa"/>
            <w:tcBorders>
              <w:top w:val="single" w:sz="4" w:space="0" w:color="000000"/>
              <w:left w:val="single" w:sz="4" w:space="0" w:color="000000"/>
              <w:bottom w:val="single" w:sz="4" w:space="0" w:color="000000"/>
              <w:right w:val="single" w:sz="4" w:space="0" w:color="000000"/>
            </w:tcBorders>
          </w:tcPr>
          <w:p w14:paraId="0000003B" w14:textId="77777777" w:rsidR="00540CAD" w:rsidRDefault="00540CAD">
            <w:pPr>
              <w:rPr>
                <w:rFonts w:ascii="Arial" w:eastAsia="Arial" w:hAnsi="Arial" w:cs="Arial"/>
                <w:color w:val="000000"/>
              </w:rPr>
            </w:pPr>
          </w:p>
        </w:tc>
      </w:tr>
      <w:tr w:rsidR="00540CAD" w14:paraId="0E932313"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3C" w14:textId="77777777" w:rsidR="00540CAD" w:rsidRDefault="008A7633">
            <w:pPr>
              <w:jc w:val="center"/>
              <w:rPr>
                <w:rFonts w:ascii="Arial" w:eastAsia="Arial" w:hAnsi="Arial" w:cs="Arial"/>
                <w:color w:val="000000"/>
              </w:rPr>
            </w:pPr>
            <w:r>
              <w:rPr>
                <w:rFonts w:ascii="Arial" w:eastAsia="Arial" w:hAnsi="Arial" w:cs="Arial"/>
                <w:color w:val="000000"/>
              </w:rPr>
              <w:t>1.2.</w:t>
            </w:r>
          </w:p>
        </w:tc>
        <w:tc>
          <w:tcPr>
            <w:tcW w:w="2679" w:type="dxa"/>
            <w:tcBorders>
              <w:top w:val="single" w:sz="4" w:space="0" w:color="000000"/>
              <w:left w:val="single" w:sz="4" w:space="0" w:color="000000"/>
              <w:bottom w:val="single" w:sz="4" w:space="0" w:color="000000"/>
              <w:right w:val="single" w:sz="4" w:space="0" w:color="000000"/>
            </w:tcBorders>
          </w:tcPr>
          <w:p w14:paraId="0000003D" w14:textId="77777777" w:rsidR="00540CAD" w:rsidRDefault="008A7633">
            <w:pPr>
              <w:jc w:val="both"/>
              <w:rPr>
                <w:rFonts w:ascii="Arial" w:eastAsia="Arial" w:hAnsi="Arial" w:cs="Arial"/>
              </w:rPr>
            </w:pPr>
            <w:r>
              <w:rPr>
                <w:rFonts w:ascii="Arial" w:eastAsia="Arial" w:hAnsi="Arial" w:cs="Arial"/>
              </w:rPr>
              <w:t>Imersijos tipas</w:t>
            </w:r>
          </w:p>
        </w:tc>
        <w:tc>
          <w:tcPr>
            <w:tcW w:w="2910" w:type="dxa"/>
            <w:tcBorders>
              <w:top w:val="single" w:sz="4" w:space="0" w:color="000000"/>
              <w:left w:val="single" w:sz="4" w:space="0" w:color="000000"/>
              <w:bottom w:val="single" w:sz="4" w:space="0" w:color="000000"/>
              <w:right w:val="single" w:sz="4" w:space="0" w:color="000000"/>
            </w:tcBorders>
          </w:tcPr>
          <w:p w14:paraId="0000003E" w14:textId="77777777" w:rsidR="00540CAD" w:rsidRDefault="008A7633">
            <w:pPr>
              <w:rPr>
                <w:rFonts w:ascii="Arial" w:eastAsia="Arial" w:hAnsi="Arial" w:cs="Arial"/>
              </w:rPr>
            </w:pPr>
            <w:r>
              <w:rPr>
                <w:rFonts w:ascii="Arial" w:eastAsia="Arial" w:hAnsi="Arial" w:cs="Arial"/>
              </w:rPr>
              <w:t>Aliejaus imersija arba lygiavertė</w:t>
            </w:r>
          </w:p>
        </w:tc>
        <w:tc>
          <w:tcPr>
            <w:tcW w:w="2915" w:type="dxa"/>
            <w:tcBorders>
              <w:top w:val="single" w:sz="4" w:space="0" w:color="000000"/>
              <w:left w:val="single" w:sz="4" w:space="0" w:color="000000"/>
              <w:bottom w:val="single" w:sz="4" w:space="0" w:color="000000"/>
              <w:right w:val="single" w:sz="4" w:space="0" w:color="000000"/>
            </w:tcBorders>
          </w:tcPr>
          <w:p w14:paraId="0000003F" w14:textId="77777777" w:rsidR="00540CAD" w:rsidRDefault="00540CAD">
            <w:pPr>
              <w:rPr>
                <w:rFonts w:ascii="Arial" w:eastAsia="Arial" w:hAnsi="Arial" w:cs="Arial"/>
                <w:color w:val="000000"/>
              </w:rPr>
            </w:pPr>
          </w:p>
        </w:tc>
      </w:tr>
      <w:tr w:rsidR="00540CAD" w14:paraId="10D9147F"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40" w14:textId="77777777" w:rsidR="00540CAD" w:rsidRDefault="008A7633">
            <w:pPr>
              <w:jc w:val="center"/>
              <w:rPr>
                <w:rFonts w:ascii="Arial" w:eastAsia="Arial" w:hAnsi="Arial" w:cs="Arial"/>
                <w:color w:val="000000"/>
              </w:rPr>
            </w:pPr>
            <w:r>
              <w:rPr>
                <w:rFonts w:ascii="Arial" w:eastAsia="Arial" w:hAnsi="Arial" w:cs="Arial"/>
                <w:color w:val="000000"/>
              </w:rPr>
              <w:t>1.3.</w:t>
            </w:r>
          </w:p>
        </w:tc>
        <w:tc>
          <w:tcPr>
            <w:tcW w:w="2679" w:type="dxa"/>
            <w:tcBorders>
              <w:top w:val="single" w:sz="4" w:space="0" w:color="000000"/>
              <w:left w:val="single" w:sz="4" w:space="0" w:color="000000"/>
              <w:bottom w:val="single" w:sz="4" w:space="0" w:color="000000"/>
              <w:right w:val="single" w:sz="4" w:space="0" w:color="000000"/>
            </w:tcBorders>
          </w:tcPr>
          <w:p w14:paraId="00000041" w14:textId="77777777" w:rsidR="00540CAD" w:rsidRDefault="008A7633">
            <w:pPr>
              <w:jc w:val="both"/>
              <w:rPr>
                <w:rFonts w:ascii="Arial" w:eastAsia="Arial" w:hAnsi="Arial" w:cs="Arial"/>
              </w:rPr>
            </w:pPr>
            <w:r>
              <w:rPr>
                <w:rFonts w:ascii="Arial" w:eastAsia="Arial" w:hAnsi="Arial" w:cs="Arial"/>
              </w:rPr>
              <w:t>Optinis didinimas</w:t>
            </w:r>
          </w:p>
        </w:tc>
        <w:tc>
          <w:tcPr>
            <w:tcW w:w="2910" w:type="dxa"/>
            <w:tcBorders>
              <w:top w:val="single" w:sz="4" w:space="0" w:color="000000"/>
              <w:left w:val="single" w:sz="4" w:space="0" w:color="000000"/>
              <w:bottom w:val="single" w:sz="4" w:space="0" w:color="000000"/>
              <w:right w:val="single" w:sz="4" w:space="0" w:color="000000"/>
            </w:tcBorders>
          </w:tcPr>
          <w:p w14:paraId="00000042" w14:textId="4E6C3078" w:rsidR="00540CAD" w:rsidRDefault="00832E2D">
            <w:pPr>
              <w:rPr>
                <w:rFonts w:ascii="Arial" w:eastAsia="Arial" w:hAnsi="Arial" w:cs="Arial"/>
              </w:rPr>
            </w:pPr>
            <w:sdt>
              <w:sdtPr>
                <w:tag w:val="goog_rdk_9"/>
                <w:id w:val="-253341044"/>
              </w:sdtPr>
              <w:sdtEndPr/>
              <w:sdtContent/>
            </w:sdt>
            <w:sdt>
              <w:sdtPr>
                <w:tag w:val="goog_rdk_10"/>
                <w:id w:val="102582817"/>
              </w:sdtPr>
              <w:sdtEndPr/>
              <w:sdtContent/>
            </w:sdt>
            <w:r w:rsidR="008A7633">
              <w:rPr>
                <w:rFonts w:ascii="Arial" w:eastAsia="Arial" w:hAnsi="Arial" w:cs="Arial"/>
              </w:rPr>
              <w:t>60X</w:t>
            </w:r>
          </w:p>
        </w:tc>
        <w:tc>
          <w:tcPr>
            <w:tcW w:w="2915" w:type="dxa"/>
            <w:tcBorders>
              <w:top w:val="single" w:sz="4" w:space="0" w:color="000000"/>
              <w:left w:val="single" w:sz="4" w:space="0" w:color="000000"/>
              <w:bottom w:val="single" w:sz="4" w:space="0" w:color="000000"/>
              <w:right w:val="single" w:sz="4" w:space="0" w:color="000000"/>
            </w:tcBorders>
          </w:tcPr>
          <w:p w14:paraId="00000043" w14:textId="77777777" w:rsidR="00540CAD" w:rsidRDefault="00540CAD">
            <w:pPr>
              <w:rPr>
                <w:rFonts w:ascii="Arial" w:eastAsia="Arial" w:hAnsi="Arial" w:cs="Arial"/>
                <w:color w:val="000000"/>
              </w:rPr>
            </w:pPr>
          </w:p>
        </w:tc>
      </w:tr>
      <w:tr w:rsidR="00540CAD" w14:paraId="72F3FF9C"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44" w14:textId="77777777" w:rsidR="00540CAD" w:rsidRDefault="008A7633">
            <w:pPr>
              <w:jc w:val="center"/>
              <w:rPr>
                <w:rFonts w:ascii="Arial" w:eastAsia="Arial" w:hAnsi="Arial" w:cs="Arial"/>
                <w:color w:val="000000"/>
              </w:rPr>
            </w:pPr>
            <w:r>
              <w:rPr>
                <w:rFonts w:ascii="Arial" w:eastAsia="Arial" w:hAnsi="Arial" w:cs="Arial"/>
                <w:color w:val="000000"/>
              </w:rPr>
              <w:t>1.4.</w:t>
            </w:r>
          </w:p>
        </w:tc>
        <w:tc>
          <w:tcPr>
            <w:tcW w:w="2679" w:type="dxa"/>
            <w:tcBorders>
              <w:top w:val="single" w:sz="4" w:space="0" w:color="000000"/>
              <w:left w:val="single" w:sz="4" w:space="0" w:color="000000"/>
              <w:bottom w:val="single" w:sz="4" w:space="0" w:color="000000"/>
              <w:right w:val="single" w:sz="4" w:space="0" w:color="000000"/>
            </w:tcBorders>
          </w:tcPr>
          <w:p w14:paraId="00000045" w14:textId="77777777" w:rsidR="00540CAD" w:rsidRDefault="008A7633">
            <w:pPr>
              <w:jc w:val="both"/>
              <w:rPr>
                <w:rFonts w:ascii="Arial" w:eastAsia="Arial" w:hAnsi="Arial" w:cs="Arial"/>
              </w:rPr>
            </w:pPr>
            <w:r>
              <w:rPr>
                <w:rFonts w:ascii="Arial" w:eastAsia="Arial" w:hAnsi="Arial" w:cs="Arial"/>
              </w:rPr>
              <w:t xml:space="preserve">Skaitinė apertūra (N.A.) </w:t>
            </w:r>
          </w:p>
        </w:tc>
        <w:tc>
          <w:tcPr>
            <w:tcW w:w="2910" w:type="dxa"/>
            <w:tcBorders>
              <w:top w:val="single" w:sz="4" w:space="0" w:color="000000"/>
              <w:left w:val="single" w:sz="4" w:space="0" w:color="000000"/>
              <w:bottom w:val="single" w:sz="4" w:space="0" w:color="000000"/>
              <w:right w:val="single" w:sz="4" w:space="0" w:color="000000"/>
            </w:tcBorders>
          </w:tcPr>
          <w:p w14:paraId="00000046" w14:textId="1AB5F7E2" w:rsidR="00540CAD" w:rsidRDefault="00832E2D">
            <w:pPr>
              <w:rPr>
                <w:rFonts w:ascii="Arial" w:eastAsia="Arial" w:hAnsi="Arial" w:cs="Arial"/>
                <w:i/>
                <w:iCs/>
                <w:color w:val="FF0000"/>
              </w:rPr>
            </w:pPr>
            <w:sdt>
              <w:sdtPr>
                <w:tag w:val="goog_rdk_11"/>
                <w:id w:val="583888178"/>
              </w:sdtPr>
              <w:sdtEndPr/>
              <w:sdtContent>
                <w:r w:rsidR="008A7633">
                  <w:rPr>
                    <w:rFonts w:ascii="Arial Unicode MS" w:eastAsia="Arial Unicode MS" w:hAnsi="Arial Unicode MS" w:cs="Arial Unicode MS"/>
                  </w:rPr>
                  <w:t>≥ 1.49</w:t>
                </w:r>
              </w:sdtContent>
            </w:sdt>
          </w:p>
        </w:tc>
        <w:tc>
          <w:tcPr>
            <w:tcW w:w="2915" w:type="dxa"/>
            <w:tcBorders>
              <w:top w:val="single" w:sz="4" w:space="0" w:color="000000"/>
              <w:left w:val="single" w:sz="4" w:space="0" w:color="000000"/>
              <w:bottom w:val="single" w:sz="4" w:space="0" w:color="000000"/>
              <w:right w:val="single" w:sz="4" w:space="0" w:color="000000"/>
            </w:tcBorders>
          </w:tcPr>
          <w:p w14:paraId="00000047" w14:textId="77777777" w:rsidR="00540CAD" w:rsidRDefault="00540CAD">
            <w:pPr>
              <w:rPr>
                <w:rFonts w:ascii="Arial" w:eastAsia="Arial" w:hAnsi="Arial" w:cs="Arial"/>
                <w:color w:val="000000"/>
              </w:rPr>
            </w:pPr>
          </w:p>
        </w:tc>
      </w:tr>
      <w:tr w:rsidR="00540CAD" w14:paraId="15A1FBB6"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48" w14:textId="77777777" w:rsidR="00540CAD" w:rsidRDefault="008A7633">
            <w:pPr>
              <w:jc w:val="center"/>
              <w:rPr>
                <w:rFonts w:ascii="Arial" w:eastAsia="Arial" w:hAnsi="Arial" w:cs="Arial"/>
                <w:color w:val="000000"/>
              </w:rPr>
            </w:pPr>
            <w:r>
              <w:rPr>
                <w:rFonts w:ascii="Arial" w:eastAsia="Arial" w:hAnsi="Arial" w:cs="Arial"/>
                <w:color w:val="000000"/>
              </w:rPr>
              <w:t>1.5.</w:t>
            </w:r>
          </w:p>
        </w:tc>
        <w:tc>
          <w:tcPr>
            <w:tcW w:w="2679" w:type="dxa"/>
            <w:tcBorders>
              <w:top w:val="single" w:sz="4" w:space="0" w:color="000000"/>
              <w:left w:val="single" w:sz="4" w:space="0" w:color="000000"/>
              <w:bottom w:val="single" w:sz="4" w:space="0" w:color="000000"/>
              <w:right w:val="single" w:sz="4" w:space="0" w:color="000000"/>
            </w:tcBorders>
          </w:tcPr>
          <w:p w14:paraId="00000049" w14:textId="77777777" w:rsidR="00540CAD" w:rsidRDefault="008A7633">
            <w:pPr>
              <w:jc w:val="both"/>
              <w:rPr>
                <w:rFonts w:ascii="Arial" w:eastAsia="Arial" w:hAnsi="Arial" w:cs="Arial"/>
                <w:b/>
                <w:bCs/>
              </w:rPr>
            </w:pPr>
            <w:r>
              <w:rPr>
                <w:rFonts w:ascii="Arial" w:eastAsia="Arial" w:hAnsi="Arial" w:cs="Arial"/>
              </w:rPr>
              <w:t>Darbinis atstumas (W.D.)</w:t>
            </w:r>
          </w:p>
        </w:tc>
        <w:tc>
          <w:tcPr>
            <w:tcW w:w="2910" w:type="dxa"/>
            <w:tcBorders>
              <w:top w:val="single" w:sz="4" w:space="0" w:color="000000"/>
              <w:left w:val="single" w:sz="4" w:space="0" w:color="000000"/>
              <w:bottom w:val="single" w:sz="4" w:space="0" w:color="000000"/>
              <w:right w:val="single" w:sz="4" w:space="0" w:color="000000"/>
            </w:tcBorders>
          </w:tcPr>
          <w:p w14:paraId="0000004A" w14:textId="50191AE8" w:rsidR="00540CAD" w:rsidRDefault="00832E2D">
            <w:pPr>
              <w:rPr>
                <w:rFonts w:ascii="Arial" w:eastAsia="Arial" w:hAnsi="Arial" w:cs="Arial"/>
                <w:i/>
                <w:iCs/>
                <w:color w:val="FF0000"/>
              </w:rPr>
            </w:pPr>
            <w:sdt>
              <w:sdtPr>
                <w:tag w:val="goog_rdk_12"/>
                <w:id w:val="-1279470566"/>
              </w:sdtPr>
              <w:sdtEndPr/>
              <w:sdtContent>
                <w:r w:rsidR="008A7633">
                  <w:rPr>
                    <w:rFonts w:ascii="Arial Unicode MS" w:eastAsia="Arial Unicode MS" w:hAnsi="Arial Unicode MS" w:cs="Arial Unicode MS"/>
                  </w:rPr>
                  <w:t>≥ 0.13 mm</w:t>
                </w:r>
              </w:sdtContent>
            </w:sdt>
          </w:p>
        </w:tc>
        <w:tc>
          <w:tcPr>
            <w:tcW w:w="2915" w:type="dxa"/>
            <w:tcBorders>
              <w:top w:val="single" w:sz="4" w:space="0" w:color="000000"/>
              <w:left w:val="single" w:sz="4" w:space="0" w:color="000000"/>
              <w:bottom w:val="single" w:sz="4" w:space="0" w:color="000000"/>
              <w:right w:val="single" w:sz="4" w:space="0" w:color="000000"/>
            </w:tcBorders>
          </w:tcPr>
          <w:p w14:paraId="0000004B" w14:textId="77777777" w:rsidR="00540CAD" w:rsidRDefault="00540CAD">
            <w:pPr>
              <w:rPr>
                <w:rFonts w:ascii="Arial" w:eastAsia="Arial" w:hAnsi="Arial" w:cs="Arial"/>
                <w:color w:val="000000"/>
              </w:rPr>
            </w:pPr>
          </w:p>
        </w:tc>
      </w:tr>
      <w:tr w:rsidR="00540CAD" w14:paraId="0242284C"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4C" w14:textId="77777777" w:rsidR="00540CAD" w:rsidRDefault="008A7633">
            <w:pPr>
              <w:jc w:val="center"/>
              <w:rPr>
                <w:rFonts w:ascii="Arial" w:eastAsia="Arial" w:hAnsi="Arial" w:cs="Arial"/>
                <w:color w:val="000000"/>
              </w:rPr>
            </w:pPr>
            <w:r>
              <w:rPr>
                <w:rFonts w:ascii="Arial" w:eastAsia="Arial" w:hAnsi="Arial" w:cs="Arial"/>
                <w:color w:val="000000"/>
              </w:rPr>
              <w:t>1.6.</w:t>
            </w:r>
          </w:p>
        </w:tc>
        <w:tc>
          <w:tcPr>
            <w:tcW w:w="2679" w:type="dxa"/>
            <w:tcBorders>
              <w:top w:val="single" w:sz="4" w:space="0" w:color="000000"/>
              <w:left w:val="single" w:sz="4" w:space="0" w:color="000000"/>
              <w:bottom w:val="single" w:sz="4" w:space="0" w:color="000000"/>
              <w:right w:val="single" w:sz="4" w:space="0" w:color="000000"/>
            </w:tcBorders>
          </w:tcPr>
          <w:p w14:paraId="0000004D" w14:textId="77777777" w:rsidR="00540CAD" w:rsidRDefault="008A7633">
            <w:pPr>
              <w:jc w:val="both"/>
              <w:rPr>
                <w:rFonts w:ascii="Arial" w:eastAsia="Arial" w:hAnsi="Arial" w:cs="Arial"/>
                <w:b/>
                <w:bCs/>
              </w:rPr>
            </w:pPr>
            <w:r>
              <w:rPr>
                <w:rFonts w:ascii="Arial" w:eastAsia="Arial" w:hAnsi="Arial" w:cs="Arial"/>
              </w:rPr>
              <w:t>Korekcija</w:t>
            </w:r>
          </w:p>
        </w:tc>
        <w:tc>
          <w:tcPr>
            <w:tcW w:w="2910" w:type="dxa"/>
            <w:tcBorders>
              <w:top w:val="single" w:sz="4" w:space="0" w:color="000000"/>
              <w:left w:val="single" w:sz="4" w:space="0" w:color="000000"/>
              <w:bottom w:val="single" w:sz="4" w:space="0" w:color="000000"/>
              <w:right w:val="single" w:sz="4" w:space="0" w:color="000000"/>
            </w:tcBorders>
          </w:tcPr>
          <w:p w14:paraId="0000004E" w14:textId="77777777" w:rsidR="00540CAD" w:rsidRDefault="008A7633">
            <w:pPr>
              <w:jc w:val="both"/>
              <w:rPr>
                <w:rFonts w:ascii="Arial" w:eastAsia="Arial" w:hAnsi="Arial" w:cs="Arial"/>
                <w:i/>
                <w:iCs/>
                <w:color w:val="FF0000"/>
              </w:rPr>
            </w:pPr>
            <w:r>
              <w:rPr>
                <w:rFonts w:ascii="Arial" w:eastAsia="Arial" w:hAnsi="Arial" w:cs="Arial"/>
              </w:rPr>
              <w:t>Dengiamojo stiklelio storis ne siauresnis nei nuo 0.13 iki 0.22 mm</w:t>
            </w:r>
          </w:p>
        </w:tc>
        <w:tc>
          <w:tcPr>
            <w:tcW w:w="2915" w:type="dxa"/>
            <w:tcBorders>
              <w:top w:val="single" w:sz="4" w:space="0" w:color="000000"/>
              <w:left w:val="single" w:sz="4" w:space="0" w:color="000000"/>
              <w:bottom w:val="single" w:sz="4" w:space="0" w:color="000000"/>
              <w:right w:val="single" w:sz="4" w:space="0" w:color="000000"/>
            </w:tcBorders>
          </w:tcPr>
          <w:p w14:paraId="0000004F" w14:textId="77777777" w:rsidR="00540CAD" w:rsidRDefault="00540CAD">
            <w:pPr>
              <w:rPr>
                <w:rFonts w:ascii="Arial" w:eastAsia="Arial" w:hAnsi="Arial" w:cs="Arial"/>
                <w:color w:val="000000"/>
              </w:rPr>
            </w:pPr>
          </w:p>
        </w:tc>
      </w:tr>
      <w:tr w:rsidR="00540CAD" w14:paraId="19459CC3"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50" w14:textId="77777777" w:rsidR="00540CAD" w:rsidRDefault="008A7633">
            <w:pPr>
              <w:jc w:val="center"/>
              <w:rPr>
                <w:rFonts w:ascii="Arial" w:eastAsia="Arial" w:hAnsi="Arial" w:cs="Arial"/>
                <w:color w:val="000000"/>
              </w:rPr>
            </w:pPr>
            <w:r>
              <w:rPr>
                <w:rFonts w:ascii="Arial" w:eastAsia="Arial" w:hAnsi="Arial" w:cs="Arial"/>
                <w:color w:val="000000"/>
              </w:rPr>
              <w:t>1.7.</w:t>
            </w:r>
          </w:p>
        </w:tc>
        <w:tc>
          <w:tcPr>
            <w:tcW w:w="2679" w:type="dxa"/>
            <w:tcBorders>
              <w:top w:val="single" w:sz="4" w:space="0" w:color="000000"/>
              <w:left w:val="single" w:sz="4" w:space="0" w:color="000000"/>
              <w:bottom w:val="single" w:sz="4" w:space="0" w:color="000000"/>
              <w:right w:val="single" w:sz="4" w:space="0" w:color="000000"/>
            </w:tcBorders>
          </w:tcPr>
          <w:p w14:paraId="00000051" w14:textId="77777777" w:rsidR="00540CAD" w:rsidRDefault="008A7633">
            <w:pPr>
              <w:jc w:val="both"/>
              <w:rPr>
                <w:rFonts w:ascii="Arial" w:eastAsia="Arial" w:hAnsi="Arial" w:cs="Arial"/>
                <w:b/>
                <w:bCs/>
              </w:rPr>
            </w:pPr>
            <w:r>
              <w:rPr>
                <w:rFonts w:ascii="Arial" w:eastAsia="Arial" w:hAnsi="Arial" w:cs="Arial"/>
              </w:rPr>
              <w:t>Speciali savybė</w:t>
            </w:r>
          </w:p>
        </w:tc>
        <w:tc>
          <w:tcPr>
            <w:tcW w:w="2910" w:type="dxa"/>
            <w:tcBorders>
              <w:top w:val="single" w:sz="4" w:space="0" w:color="000000"/>
              <w:left w:val="single" w:sz="4" w:space="0" w:color="000000"/>
              <w:bottom w:val="single" w:sz="4" w:space="0" w:color="000000"/>
              <w:right w:val="single" w:sz="4" w:space="0" w:color="000000"/>
            </w:tcBorders>
          </w:tcPr>
          <w:p w14:paraId="00000052" w14:textId="756AFE62" w:rsidR="00540CAD" w:rsidRDefault="00832E2D">
            <w:pPr>
              <w:jc w:val="both"/>
              <w:rPr>
                <w:rFonts w:ascii="Arial" w:eastAsia="Arial" w:hAnsi="Arial" w:cs="Arial"/>
                <w:i/>
                <w:iCs/>
                <w:color w:val="FF0000"/>
              </w:rPr>
            </w:pPr>
            <w:sdt>
              <w:sdtPr>
                <w:tag w:val="goog_rdk_13"/>
                <w:id w:val="215039832"/>
              </w:sdtPr>
              <w:sdtEndPr/>
              <w:sdtContent/>
            </w:sdt>
            <w:sdt>
              <w:sdtPr>
                <w:tag w:val="goog_rdk_14"/>
                <w:id w:val="-780085385"/>
              </w:sdtPr>
              <w:sdtEndPr/>
              <w:sdtContent/>
            </w:sdt>
            <w:r w:rsidR="008A7633">
              <w:rPr>
                <w:rFonts w:ascii="Arial" w:eastAsia="Arial" w:hAnsi="Arial" w:cs="Arial"/>
              </w:rPr>
              <w:t>Integruota temperatūrinė aberacijų korekcija dengiamajam stiklelio storiui ties  23°C ir ties 37°C.</w:t>
            </w:r>
          </w:p>
        </w:tc>
        <w:tc>
          <w:tcPr>
            <w:tcW w:w="2915" w:type="dxa"/>
            <w:tcBorders>
              <w:top w:val="single" w:sz="4" w:space="0" w:color="000000"/>
              <w:left w:val="single" w:sz="4" w:space="0" w:color="000000"/>
              <w:bottom w:val="single" w:sz="4" w:space="0" w:color="000000"/>
              <w:right w:val="single" w:sz="4" w:space="0" w:color="000000"/>
            </w:tcBorders>
          </w:tcPr>
          <w:p w14:paraId="00000053" w14:textId="77777777" w:rsidR="00540CAD" w:rsidRDefault="00540CAD">
            <w:pPr>
              <w:rPr>
                <w:rFonts w:ascii="Arial" w:eastAsia="Arial" w:hAnsi="Arial" w:cs="Arial"/>
                <w:color w:val="000000"/>
              </w:rPr>
            </w:pPr>
          </w:p>
        </w:tc>
      </w:tr>
      <w:tr w:rsidR="00540CAD" w14:paraId="52B4169C"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54" w14:textId="77777777" w:rsidR="00540CAD" w:rsidRDefault="008A7633">
            <w:pPr>
              <w:jc w:val="center"/>
              <w:rPr>
                <w:rFonts w:ascii="Arial" w:eastAsia="Arial" w:hAnsi="Arial" w:cs="Arial"/>
                <w:color w:val="000000"/>
              </w:rPr>
            </w:pPr>
            <w:r>
              <w:rPr>
                <w:rFonts w:ascii="Arial" w:eastAsia="Arial" w:hAnsi="Arial" w:cs="Arial"/>
                <w:color w:val="000000"/>
              </w:rPr>
              <w:t>1.8.</w:t>
            </w:r>
          </w:p>
        </w:tc>
        <w:tc>
          <w:tcPr>
            <w:tcW w:w="2679" w:type="dxa"/>
            <w:tcBorders>
              <w:top w:val="single" w:sz="4" w:space="0" w:color="000000"/>
              <w:left w:val="single" w:sz="4" w:space="0" w:color="000000"/>
              <w:bottom w:val="single" w:sz="4" w:space="0" w:color="000000"/>
              <w:right w:val="single" w:sz="4" w:space="0" w:color="000000"/>
            </w:tcBorders>
          </w:tcPr>
          <w:p w14:paraId="00000055" w14:textId="77777777" w:rsidR="00540CAD" w:rsidRDefault="008A7633">
            <w:pPr>
              <w:jc w:val="both"/>
              <w:rPr>
                <w:rFonts w:ascii="Arial" w:eastAsia="Arial" w:hAnsi="Arial" w:cs="Arial"/>
                <w:b/>
                <w:bCs/>
              </w:rPr>
            </w:pPr>
            <w:r>
              <w:rPr>
                <w:rFonts w:ascii="Arial" w:eastAsia="Arial" w:hAnsi="Arial" w:cs="Arial"/>
              </w:rPr>
              <w:t>Sriegis</w:t>
            </w:r>
          </w:p>
        </w:tc>
        <w:tc>
          <w:tcPr>
            <w:tcW w:w="2910" w:type="dxa"/>
            <w:tcBorders>
              <w:top w:val="single" w:sz="4" w:space="0" w:color="000000"/>
              <w:left w:val="single" w:sz="4" w:space="0" w:color="000000"/>
              <w:bottom w:val="single" w:sz="4" w:space="0" w:color="000000"/>
              <w:right w:val="single" w:sz="4" w:space="0" w:color="000000"/>
            </w:tcBorders>
          </w:tcPr>
          <w:p w14:paraId="00000056" w14:textId="52A1C283" w:rsidR="00540CAD" w:rsidRDefault="00832E2D">
            <w:pPr>
              <w:rPr>
                <w:rFonts w:ascii="Arial" w:eastAsia="Arial" w:hAnsi="Arial" w:cs="Arial"/>
                <w:i/>
                <w:iCs/>
                <w:color w:val="FF0000"/>
              </w:rPr>
            </w:pPr>
            <w:sdt>
              <w:sdtPr>
                <w:tag w:val="goog_rdk_15"/>
                <w:id w:val="-2108819127"/>
              </w:sdtPr>
              <w:sdtEndPr/>
              <w:sdtContent/>
            </w:sdt>
            <w:sdt>
              <w:sdtPr>
                <w:tag w:val="goog_rdk_16"/>
                <w:id w:val="-1073145083"/>
              </w:sdtPr>
              <w:sdtEndPr/>
              <w:sdtContent/>
            </w:sdt>
            <w:r w:rsidR="008A7633">
              <w:rPr>
                <w:rFonts w:ascii="Arial" w:eastAsia="Arial" w:hAnsi="Arial" w:cs="Arial"/>
              </w:rPr>
              <w:t>M25 x 0.75 mm</w:t>
            </w:r>
          </w:p>
        </w:tc>
        <w:tc>
          <w:tcPr>
            <w:tcW w:w="2915" w:type="dxa"/>
            <w:tcBorders>
              <w:top w:val="single" w:sz="4" w:space="0" w:color="000000"/>
              <w:left w:val="single" w:sz="4" w:space="0" w:color="000000"/>
              <w:bottom w:val="single" w:sz="4" w:space="0" w:color="000000"/>
              <w:right w:val="single" w:sz="4" w:space="0" w:color="000000"/>
            </w:tcBorders>
          </w:tcPr>
          <w:p w14:paraId="00000057" w14:textId="77777777" w:rsidR="00540CAD" w:rsidRDefault="00540CAD">
            <w:pPr>
              <w:rPr>
                <w:rFonts w:ascii="Arial" w:eastAsia="Arial" w:hAnsi="Arial" w:cs="Arial"/>
                <w:color w:val="000000"/>
              </w:rPr>
            </w:pPr>
          </w:p>
        </w:tc>
      </w:tr>
      <w:tr w:rsidR="00540CAD" w14:paraId="61D44CAA"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58" w14:textId="77777777" w:rsidR="00540CAD" w:rsidRDefault="008A7633">
            <w:pPr>
              <w:jc w:val="center"/>
              <w:rPr>
                <w:rFonts w:ascii="Arial" w:eastAsia="Arial" w:hAnsi="Arial" w:cs="Arial"/>
                <w:color w:val="000000"/>
              </w:rPr>
            </w:pPr>
            <w:r>
              <w:rPr>
                <w:rFonts w:ascii="Arial" w:eastAsia="Arial" w:hAnsi="Arial" w:cs="Arial"/>
                <w:color w:val="000000"/>
              </w:rPr>
              <w:t>1.9.</w:t>
            </w:r>
          </w:p>
        </w:tc>
        <w:tc>
          <w:tcPr>
            <w:tcW w:w="2679" w:type="dxa"/>
            <w:tcBorders>
              <w:top w:val="single" w:sz="4" w:space="0" w:color="000000"/>
              <w:left w:val="single" w:sz="4" w:space="0" w:color="000000"/>
              <w:bottom w:val="single" w:sz="4" w:space="0" w:color="000000"/>
              <w:right w:val="single" w:sz="4" w:space="0" w:color="000000"/>
            </w:tcBorders>
          </w:tcPr>
          <w:p w14:paraId="00000059" w14:textId="77777777" w:rsidR="00540CAD" w:rsidRDefault="008A7633">
            <w:pPr>
              <w:jc w:val="both"/>
              <w:rPr>
                <w:rFonts w:ascii="Arial" w:eastAsia="Arial" w:hAnsi="Arial" w:cs="Arial"/>
              </w:rPr>
            </w:pPr>
            <w:r>
              <w:rPr>
                <w:rFonts w:ascii="Arial" w:eastAsia="Arial" w:hAnsi="Arial" w:cs="Arial"/>
              </w:rPr>
              <w:t>Taikymas</w:t>
            </w:r>
          </w:p>
        </w:tc>
        <w:tc>
          <w:tcPr>
            <w:tcW w:w="2910" w:type="dxa"/>
            <w:tcBorders>
              <w:top w:val="single" w:sz="4" w:space="0" w:color="000000"/>
              <w:left w:val="single" w:sz="4" w:space="0" w:color="000000"/>
              <w:bottom w:val="single" w:sz="4" w:space="0" w:color="000000"/>
              <w:right w:val="single" w:sz="4" w:space="0" w:color="000000"/>
            </w:tcBorders>
          </w:tcPr>
          <w:p w14:paraId="0000005A" w14:textId="20AEDBA4" w:rsidR="00540CAD" w:rsidRDefault="008A7633">
            <w:pPr>
              <w:rPr>
                <w:rFonts w:ascii="Arial" w:eastAsia="Arial" w:hAnsi="Arial" w:cs="Arial"/>
              </w:rPr>
            </w:pPr>
            <w:r>
              <w:rPr>
                <w:rFonts w:ascii="Arial" w:eastAsia="Arial" w:hAnsi="Arial" w:cs="Arial"/>
              </w:rPr>
              <w:t>Tinka TIRF mikroskopijai</w:t>
            </w:r>
            <w:r w:rsidR="00FC4E6C">
              <w:rPr>
                <w:rFonts w:ascii="Arial" w:eastAsia="Arial" w:hAnsi="Arial" w:cs="Arial"/>
              </w:rPr>
              <w:t xml:space="preserve"> arba lygiavertis</w:t>
            </w:r>
          </w:p>
        </w:tc>
        <w:tc>
          <w:tcPr>
            <w:tcW w:w="2915" w:type="dxa"/>
            <w:tcBorders>
              <w:top w:val="single" w:sz="4" w:space="0" w:color="000000"/>
              <w:left w:val="single" w:sz="4" w:space="0" w:color="000000"/>
              <w:bottom w:val="single" w:sz="4" w:space="0" w:color="000000"/>
              <w:right w:val="single" w:sz="4" w:space="0" w:color="000000"/>
            </w:tcBorders>
          </w:tcPr>
          <w:p w14:paraId="0000005B" w14:textId="77777777" w:rsidR="00540CAD" w:rsidRDefault="00540CAD">
            <w:pPr>
              <w:rPr>
                <w:rFonts w:ascii="Arial" w:eastAsia="Arial" w:hAnsi="Arial" w:cs="Arial"/>
                <w:color w:val="000000"/>
              </w:rPr>
            </w:pPr>
          </w:p>
        </w:tc>
      </w:tr>
      <w:tr w:rsidR="00540CAD" w14:paraId="288E087A"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5C" w14:textId="77777777" w:rsidR="00540CAD" w:rsidRDefault="008A7633">
            <w:pPr>
              <w:jc w:val="center"/>
              <w:rPr>
                <w:rFonts w:ascii="Arial" w:eastAsia="Arial" w:hAnsi="Arial" w:cs="Arial"/>
                <w:color w:val="000000"/>
              </w:rPr>
            </w:pPr>
            <w:r>
              <w:rPr>
                <w:rFonts w:ascii="Arial" w:eastAsia="Arial" w:hAnsi="Arial" w:cs="Arial"/>
                <w:color w:val="000000"/>
              </w:rPr>
              <w:lastRenderedPageBreak/>
              <w:t>1.10.</w:t>
            </w:r>
          </w:p>
        </w:tc>
        <w:tc>
          <w:tcPr>
            <w:tcW w:w="2679" w:type="dxa"/>
            <w:tcBorders>
              <w:top w:val="single" w:sz="4" w:space="0" w:color="000000"/>
              <w:left w:val="single" w:sz="4" w:space="0" w:color="000000"/>
              <w:bottom w:val="single" w:sz="4" w:space="0" w:color="000000"/>
              <w:right w:val="single" w:sz="4" w:space="0" w:color="000000"/>
            </w:tcBorders>
          </w:tcPr>
          <w:p w14:paraId="0000005D" w14:textId="77777777" w:rsidR="00540CAD" w:rsidRDefault="008A7633">
            <w:pPr>
              <w:jc w:val="both"/>
              <w:rPr>
                <w:rFonts w:ascii="Arial" w:eastAsia="Arial" w:hAnsi="Arial" w:cs="Arial"/>
              </w:rPr>
            </w:pPr>
            <w:r>
              <w:rPr>
                <w:rFonts w:ascii="Arial" w:eastAsia="Arial" w:hAnsi="Arial" w:cs="Arial"/>
                <w:color w:val="000000"/>
              </w:rPr>
              <w:t>Garantija * </w:t>
            </w:r>
          </w:p>
        </w:tc>
        <w:tc>
          <w:tcPr>
            <w:tcW w:w="2910" w:type="dxa"/>
            <w:tcBorders>
              <w:top w:val="single" w:sz="4" w:space="0" w:color="000000"/>
              <w:left w:val="single" w:sz="4" w:space="0" w:color="000000"/>
              <w:bottom w:val="single" w:sz="4" w:space="0" w:color="000000"/>
              <w:right w:val="single" w:sz="4" w:space="0" w:color="000000"/>
            </w:tcBorders>
          </w:tcPr>
          <w:p w14:paraId="0000005E" w14:textId="77777777" w:rsidR="00540CAD" w:rsidRDefault="008A7633">
            <w:pPr>
              <w:rPr>
                <w:rFonts w:ascii="Arial" w:eastAsia="Arial" w:hAnsi="Arial" w:cs="Arial"/>
              </w:rPr>
            </w:pPr>
            <w:r>
              <w:rPr>
                <w:rFonts w:ascii="Arial" w:eastAsia="Arial" w:hAnsi="Arial" w:cs="Arial"/>
                <w:color w:val="000000"/>
              </w:rPr>
              <w:t>Ne trumpesnė kaip 12 mėn. </w:t>
            </w:r>
          </w:p>
        </w:tc>
        <w:tc>
          <w:tcPr>
            <w:tcW w:w="2915" w:type="dxa"/>
            <w:tcBorders>
              <w:top w:val="single" w:sz="4" w:space="0" w:color="000000"/>
              <w:left w:val="single" w:sz="4" w:space="0" w:color="000000"/>
              <w:bottom w:val="single" w:sz="4" w:space="0" w:color="000000"/>
              <w:right w:val="single" w:sz="4" w:space="0" w:color="000000"/>
            </w:tcBorders>
          </w:tcPr>
          <w:p w14:paraId="0000005F" w14:textId="77777777" w:rsidR="00540CAD" w:rsidRDefault="00540CAD">
            <w:pPr>
              <w:rPr>
                <w:rFonts w:ascii="Arial" w:eastAsia="Arial" w:hAnsi="Arial" w:cs="Arial"/>
                <w:color w:val="000000"/>
              </w:rPr>
            </w:pPr>
          </w:p>
        </w:tc>
      </w:tr>
      <w:tr w:rsidR="00540CAD" w14:paraId="6BE7E751"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60" w14:textId="77777777" w:rsidR="00540CAD" w:rsidRDefault="008A7633">
            <w:pPr>
              <w:jc w:val="center"/>
              <w:rPr>
                <w:rFonts w:ascii="Arial" w:eastAsia="Arial" w:hAnsi="Arial" w:cs="Arial"/>
                <w:color w:val="000000"/>
              </w:rPr>
            </w:pPr>
            <w:r>
              <w:rPr>
                <w:rFonts w:ascii="Arial" w:eastAsia="Arial" w:hAnsi="Arial" w:cs="Arial"/>
                <w:color w:val="000000"/>
              </w:rPr>
              <w:t>2.</w:t>
            </w:r>
          </w:p>
        </w:tc>
        <w:tc>
          <w:tcPr>
            <w:tcW w:w="8504" w:type="dxa"/>
            <w:gridSpan w:val="3"/>
            <w:tcBorders>
              <w:top w:val="single" w:sz="4" w:space="0" w:color="000000"/>
              <w:left w:val="single" w:sz="4" w:space="0" w:color="000000"/>
              <w:bottom w:val="single" w:sz="4" w:space="0" w:color="000000"/>
              <w:right w:val="single" w:sz="4" w:space="0" w:color="000000"/>
            </w:tcBorders>
          </w:tcPr>
          <w:p w14:paraId="00000061" w14:textId="77777777" w:rsidR="00540CAD" w:rsidRDefault="008A7633">
            <w:pPr>
              <w:rPr>
                <w:rFonts w:ascii="Arial" w:eastAsia="Arial" w:hAnsi="Arial" w:cs="Arial"/>
                <w:color w:val="000000"/>
              </w:rPr>
            </w:pPr>
            <w:r>
              <w:rPr>
                <w:rFonts w:ascii="Arial" w:eastAsia="Arial" w:hAnsi="Arial" w:cs="Arial"/>
                <w:b/>
                <w:bCs/>
              </w:rPr>
              <w:t>Objektyvas Nr. 2</w:t>
            </w:r>
          </w:p>
        </w:tc>
      </w:tr>
      <w:tr w:rsidR="00540CAD" w14:paraId="07D5A7FD"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64" w14:textId="77777777" w:rsidR="00540CAD" w:rsidRDefault="008A7633">
            <w:pPr>
              <w:jc w:val="center"/>
              <w:rPr>
                <w:rFonts w:ascii="Arial" w:eastAsia="Arial" w:hAnsi="Arial" w:cs="Arial"/>
                <w:color w:val="000000"/>
              </w:rPr>
            </w:pPr>
            <w:r>
              <w:rPr>
                <w:rFonts w:ascii="Arial" w:eastAsia="Arial" w:hAnsi="Arial" w:cs="Arial"/>
                <w:color w:val="000000"/>
              </w:rPr>
              <w:t>2.1.</w:t>
            </w:r>
          </w:p>
        </w:tc>
        <w:tc>
          <w:tcPr>
            <w:tcW w:w="2679" w:type="dxa"/>
            <w:tcBorders>
              <w:top w:val="single" w:sz="4" w:space="0" w:color="000000"/>
              <w:left w:val="single" w:sz="4" w:space="0" w:color="000000"/>
              <w:bottom w:val="single" w:sz="4" w:space="0" w:color="000000"/>
              <w:right w:val="single" w:sz="4" w:space="0" w:color="000000"/>
            </w:tcBorders>
          </w:tcPr>
          <w:p w14:paraId="00000065" w14:textId="77777777" w:rsidR="00540CAD" w:rsidRDefault="008A7633">
            <w:pPr>
              <w:jc w:val="both"/>
              <w:rPr>
                <w:rFonts w:ascii="Arial" w:eastAsia="Arial" w:hAnsi="Arial" w:cs="Arial"/>
              </w:rPr>
            </w:pPr>
            <w:r>
              <w:rPr>
                <w:rFonts w:ascii="Arial" w:eastAsia="Arial" w:hAnsi="Arial" w:cs="Arial"/>
              </w:rPr>
              <w:t>Optinis didinimas</w:t>
            </w:r>
          </w:p>
        </w:tc>
        <w:tc>
          <w:tcPr>
            <w:tcW w:w="2910" w:type="dxa"/>
            <w:tcBorders>
              <w:top w:val="single" w:sz="4" w:space="0" w:color="000000"/>
              <w:left w:val="single" w:sz="4" w:space="0" w:color="000000"/>
              <w:bottom w:val="single" w:sz="4" w:space="0" w:color="000000"/>
              <w:right w:val="single" w:sz="4" w:space="0" w:color="000000"/>
            </w:tcBorders>
          </w:tcPr>
          <w:p w14:paraId="00000066" w14:textId="0958E7D8" w:rsidR="00540CAD" w:rsidRDefault="00832E2D">
            <w:pPr>
              <w:rPr>
                <w:rFonts w:ascii="Arial" w:eastAsia="Arial" w:hAnsi="Arial" w:cs="Arial"/>
              </w:rPr>
            </w:pPr>
            <w:sdt>
              <w:sdtPr>
                <w:tag w:val="goog_rdk_17"/>
                <w:id w:val="-1825395338"/>
              </w:sdtPr>
              <w:sdtEndPr/>
              <w:sdtContent/>
            </w:sdt>
            <w:sdt>
              <w:sdtPr>
                <w:tag w:val="goog_rdk_18"/>
                <w:id w:val="943456572"/>
              </w:sdtPr>
              <w:sdtEndPr/>
              <w:sdtContent/>
            </w:sdt>
            <w:r w:rsidR="008A7633">
              <w:rPr>
                <w:rFonts w:ascii="Arial" w:eastAsia="Arial" w:hAnsi="Arial" w:cs="Arial"/>
              </w:rPr>
              <w:t>100X</w:t>
            </w:r>
          </w:p>
        </w:tc>
        <w:tc>
          <w:tcPr>
            <w:tcW w:w="2915" w:type="dxa"/>
            <w:tcBorders>
              <w:top w:val="single" w:sz="4" w:space="0" w:color="000000"/>
              <w:left w:val="single" w:sz="4" w:space="0" w:color="000000"/>
              <w:bottom w:val="single" w:sz="4" w:space="0" w:color="000000"/>
              <w:right w:val="single" w:sz="4" w:space="0" w:color="000000"/>
            </w:tcBorders>
          </w:tcPr>
          <w:p w14:paraId="00000067" w14:textId="77777777" w:rsidR="00540CAD" w:rsidRDefault="00540CAD">
            <w:pPr>
              <w:rPr>
                <w:rFonts w:ascii="Arial" w:eastAsia="Arial" w:hAnsi="Arial" w:cs="Arial"/>
                <w:color w:val="000000"/>
              </w:rPr>
            </w:pPr>
          </w:p>
        </w:tc>
      </w:tr>
      <w:tr w:rsidR="00540CAD" w14:paraId="2A9A507B"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68" w14:textId="77777777" w:rsidR="00540CAD" w:rsidRDefault="008A7633">
            <w:pPr>
              <w:jc w:val="center"/>
              <w:rPr>
                <w:rFonts w:ascii="Arial" w:eastAsia="Arial" w:hAnsi="Arial" w:cs="Arial"/>
                <w:color w:val="000000"/>
              </w:rPr>
            </w:pPr>
            <w:r>
              <w:rPr>
                <w:rFonts w:ascii="Arial" w:eastAsia="Arial" w:hAnsi="Arial" w:cs="Arial"/>
                <w:color w:val="000000"/>
              </w:rPr>
              <w:t>2.2.</w:t>
            </w:r>
          </w:p>
        </w:tc>
        <w:tc>
          <w:tcPr>
            <w:tcW w:w="2679" w:type="dxa"/>
            <w:tcBorders>
              <w:top w:val="single" w:sz="4" w:space="0" w:color="000000"/>
              <w:left w:val="single" w:sz="4" w:space="0" w:color="000000"/>
              <w:bottom w:val="single" w:sz="4" w:space="0" w:color="000000"/>
              <w:right w:val="single" w:sz="4" w:space="0" w:color="000000"/>
            </w:tcBorders>
          </w:tcPr>
          <w:p w14:paraId="00000069" w14:textId="77777777" w:rsidR="00540CAD" w:rsidRDefault="008A7633">
            <w:pPr>
              <w:jc w:val="both"/>
              <w:rPr>
                <w:rFonts w:ascii="Arial" w:eastAsia="Arial" w:hAnsi="Arial" w:cs="Arial"/>
              </w:rPr>
            </w:pPr>
            <w:r>
              <w:rPr>
                <w:rFonts w:ascii="Arial" w:eastAsia="Arial" w:hAnsi="Arial" w:cs="Arial"/>
              </w:rPr>
              <w:t>Imersijos tipas</w:t>
            </w:r>
          </w:p>
        </w:tc>
        <w:tc>
          <w:tcPr>
            <w:tcW w:w="2910" w:type="dxa"/>
            <w:tcBorders>
              <w:top w:val="single" w:sz="4" w:space="0" w:color="000000"/>
              <w:left w:val="single" w:sz="4" w:space="0" w:color="000000"/>
              <w:bottom w:val="single" w:sz="4" w:space="0" w:color="000000"/>
              <w:right w:val="single" w:sz="4" w:space="0" w:color="000000"/>
            </w:tcBorders>
          </w:tcPr>
          <w:p w14:paraId="0000006A" w14:textId="77777777" w:rsidR="00540CAD" w:rsidRDefault="008A7633">
            <w:pPr>
              <w:rPr>
                <w:rFonts w:ascii="Arial" w:eastAsia="Arial" w:hAnsi="Arial" w:cs="Arial"/>
              </w:rPr>
            </w:pPr>
            <w:r>
              <w:rPr>
                <w:rFonts w:ascii="Arial" w:eastAsia="Arial" w:hAnsi="Arial" w:cs="Arial"/>
              </w:rPr>
              <w:t>Imersinė alyva arba lygiavertė</w:t>
            </w:r>
          </w:p>
        </w:tc>
        <w:tc>
          <w:tcPr>
            <w:tcW w:w="2915" w:type="dxa"/>
            <w:tcBorders>
              <w:top w:val="single" w:sz="4" w:space="0" w:color="000000"/>
              <w:left w:val="single" w:sz="4" w:space="0" w:color="000000"/>
              <w:bottom w:val="single" w:sz="4" w:space="0" w:color="000000"/>
              <w:right w:val="single" w:sz="4" w:space="0" w:color="000000"/>
            </w:tcBorders>
          </w:tcPr>
          <w:p w14:paraId="0000006B" w14:textId="77777777" w:rsidR="00540CAD" w:rsidRDefault="00540CAD">
            <w:pPr>
              <w:rPr>
                <w:rFonts w:ascii="Arial" w:eastAsia="Arial" w:hAnsi="Arial" w:cs="Arial"/>
                <w:color w:val="000000"/>
              </w:rPr>
            </w:pPr>
          </w:p>
        </w:tc>
      </w:tr>
      <w:tr w:rsidR="00540CAD" w14:paraId="7D0E41AB"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6C" w14:textId="77777777" w:rsidR="00540CAD" w:rsidRDefault="008A7633">
            <w:pPr>
              <w:jc w:val="center"/>
              <w:rPr>
                <w:rFonts w:ascii="Arial" w:eastAsia="Arial" w:hAnsi="Arial" w:cs="Arial"/>
                <w:color w:val="000000"/>
              </w:rPr>
            </w:pPr>
            <w:r>
              <w:rPr>
                <w:rFonts w:ascii="Arial" w:eastAsia="Arial" w:hAnsi="Arial" w:cs="Arial"/>
                <w:color w:val="000000"/>
              </w:rPr>
              <w:t>2.3.</w:t>
            </w:r>
          </w:p>
        </w:tc>
        <w:tc>
          <w:tcPr>
            <w:tcW w:w="2679" w:type="dxa"/>
            <w:tcBorders>
              <w:top w:val="single" w:sz="4" w:space="0" w:color="000000"/>
              <w:left w:val="single" w:sz="4" w:space="0" w:color="000000"/>
              <w:bottom w:val="single" w:sz="4" w:space="0" w:color="000000"/>
              <w:right w:val="single" w:sz="4" w:space="0" w:color="000000"/>
            </w:tcBorders>
          </w:tcPr>
          <w:p w14:paraId="0000006D" w14:textId="77777777" w:rsidR="00540CAD" w:rsidRDefault="008A7633">
            <w:pPr>
              <w:jc w:val="both"/>
              <w:rPr>
                <w:rFonts w:ascii="Arial" w:eastAsia="Arial" w:hAnsi="Arial" w:cs="Arial"/>
              </w:rPr>
            </w:pPr>
            <w:r>
              <w:rPr>
                <w:rFonts w:ascii="Arial" w:eastAsia="Arial" w:hAnsi="Arial" w:cs="Arial"/>
              </w:rPr>
              <w:t>Aberacijų korekcija</w:t>
            </w:r>
          </w:p>
        </w:tc>
        <w:tc>
          <w:tcPr>
            <w:tcW w:w="2910" w:type="dxa"/>
            <w:tcBorders>
              <w:top w:val="single" w:sz="4" w:space="0" w:color="000000"/>
              <w:left w:val="single" w:sz="4" w:space="0" w:color="000000"/>
              <w:bottom w:val="single" w:sz="4" w:space="0" w:color="000000"/>
              <w:right w:val="single" w:sz="4" w:space="0" w:color="000000"/>
            </w:tcBorders>
          </w:tcPr>
          <w:p w14:paraId="0000006E" w14:textId="77777777" w:rsidR="00540CAD" w:rsidRDefault="008A7633">
            <w:pPr>
              <w:rPr>
                <w:rFonts w:ascii="Arial" w:eastAsia="Arial" w:hAnsi="Arial" w:cs="Arial"/>
              </w:rPr>
            </w:pPr>
            <w:r>
              <w:rPr>
                <w:rFonts w:ascii="Arial" w:eastAsia="Arial" w:hAnsi="Arial" w:cs="Arial"/>
              </w:rPr>
              <w:t>Apochromat arba lygiavertė</w:t>
            </w:r>
          </w:p>
        </w:tc>
        <w:tc>
          <w:tcPr>
            <w:tcW w:w="2915" w:type="dxa"/>
            <w:tcBorders>
              <w:top w:val="single" w:sz="4" w:space="0" w:color="000000"/>
              <w:left w:val="single" w:sz="4" w:space="0" w:color="000000"/>
              <w:bottom w:val="single" w:sz="4" w:space="0" w:color="000000"/>
              <w:right w:val="single" w:sz="4" w:space="0" w:color="000000"/>
            </w:tcBorders>
          </w:tcPr>
          <w:p w14:paraId="0000006F" w14:textId="77777777" w:rsidR="00540CAD" w:rsidRDefault="00540CAD">
            <w:pPr>
              <w:rPr>
                <w:rFonts w:ascii="Arial" w:eastAsia="Arial" w:hAnsi="Arial" w:cs="Arial"/>
                <w:color w:val="000000"/>
              </w:rPr>
            </w:pPr>
          </w:p>
        </w:tc>
      </w:tr>
      <w:tr w:rsidR="00540CAD" w14:paraId="26FA25CC"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70" w14:textId="77777777" w:rsidR="00540CAD" w:rsidRDefault="008A7633">
            <w:pPr>
              <w:jc w:val="center"/>
              <w:rPr>
                <w:rFonts w:ascii="Arial" w:eastAsia="Arial" w:hAnsi="Arial" w:cs="Arial"/>
                <w:color w:val="000000"/>
              </w:rPr>
            </w:pPr>
            <w:r>
              <w:rPr>
                <w:rFonts w:ascii="Arial" w:eastAsia="Arial" w:hAnsi="Arial" w:cs="Arial"/>
                <w:color w:val="000000"/>
              </w:rPr>
              <w:t>2.4.</w:t>
            </w:r>
          </w:p>
        </w:tc>
        <w:tc>
          <w:tcPr>
            <w:tcW w:w="2679" w:type="dxa"/>
            <w:tcBorders>
              <w:top w:val="single" w:sz="4" w:space="0" w:color="000000"/>
              <w:left w:val="single" w:sz="4" w:space="0" w:color="000000"/>
              <w:bottom w:val="single" w:sz="4" w:space="0" w:color="000000"/>
              <w:right w:val="single" w:sz="4" w:space="0" w:color="000000"/>
            </w:tcBorders>
          </w:tcPr>
          <w:p w14:paraId="00000071" w14:textId="77777777" w:rsidR="00540CAD" w:rsidRDefault="008A7633">
            <w:pPr>
              <w:jc w:val="both"/>
              <w:rPr>
                <w:rFonts w:ascii="Arial" w:eastAsia="Arial" w:hAnsi="Arial" w:cs="Arial"/>
              </w:rPr>
            </w:pPr>
            <w:r>
              <w:rPr>
                <w:rFonts w:ascii="Arial" w:eastAsia="Arial" w:hAnsi="Arial" w:cs="Arial"/>
              </w:rPr>
              <w:t>Taikymas</w:t>
            </w:r>
          </w:p>
        </w:tc>
        <w:tc>
          <w:tcPr>
            <w:tcW w:w="2910" w:type="dxa"/>
            <w:tcBorders>
              <w:top w:val="single" w:sz="4" w:space="0" w:color="000000"/>
              <w:left w:val="single" w:sz="4" w:space="0" w:color="000000"/>
              <w:bottom w:val="single" w:sz="4" w:space="0" w:color="000000"/>
              <w:right w:val="single" w:sz="4" w:space="0" w:color="000000"/>
            </w:tcBorders>
          </w:tcPr>
          <w:p w14:paraId="00000072" w14:textId="77777777" w:rsidR="00540CAD" w:rsidRDefault="008A7633">
            <w:pPr>
              <w:rPr>
                <w:rFonts w:ascii="Arial" w:eastAsia="Arial" w:hAnsi="Arial" w:cs="Arial"/>
              </w:rPr>
            </w:pPr>
            <w:r>
              <w:rPr>
                <w:rFonts w:ascii="Arial" w:eastAsia="Arial" w:hAnsi="Arial" w:cs="Arial"/>
              </w:rPr>
              <w:t>Tinka TIRF mikroskopai arba lygiavertis</w:t>
            </w:r>
          </w:p>
        </w:tc>
        <w:tc>
          <w:tcPr>
            <w:tcW w:w="2915" w:type="dxa"/>
            <w:tcBorders>
              <w:top w:val="single" w:sz="4" w:space="0" w:color="000000"/>
              <w:left w:val="single" w:sz="4" w:space="0" w:color="000000"/>
              <w:bottom w:val="single" w:sz="4" w:space="0" w:color="000000"/>
              <w:right w:val="single" w:sz="4" w:space="0" w:color="000000"/>
            </w:tcBorders>
          </w:tcPr>
          <w:p w14:paraId="00000073" w14:textId="77777777" w:rsidR="00540CAD" w:rsidRDefault="00540CAD">
            <w:pPr>
              <w:rPr>
                <w:rFonts w:ascii="Arial" w:eastAsia="Arial" w:hAnsi="Arial" w:cs="Arial"/>
                <w:color w:val="000000"/>
              </w:rPr>
            </w:pPr>
          </w:p>
        </w:tc>
      </w:tr>
      <w:tr w:rsidR="00540CAD" w14:paraId="6588D381"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74" w14:textId="77777777" w:rsidR="00540CAD" w:rsidRDefault="008A7633">
            <w:pPr>
              <w:jc w:val="center"/>
              <w:rPr>
                <w:rFonts w:ascii="Arial" w:eastAsia="Arial" w:hAnsi="Arial" w:cs="Arial"/>
                <w:color w:val="000000"/>
              </w:rPr>
            </w:pPr>
            <w:r>
              <w:rPr>
                <w:rFonts w:ascii="Arial" w:eastAsia="Arial" w:hAnsi="Arial" w:cs="Arial"/>
                <w:color w:val="000000"/>
              </w:rPr>
              <w:t>2.5.</w:t>
            </w:r>
          </w:p>
        </w:tc>
        <w:tc>
          <w:tcPr>
            <w:tcW w:w="2679" w:type="dxa"/>
            <w:tcBorders>
              <w:top w:val="single" w:sz="4" w:space="0" w:color="000000"/>
              <w:left w:val="single" w:sz="4" w:space="0" w:color="000000"/>
              <w:bottom w:val="single" w:sz="4" w:space="0" w:color="000000"/>
              <w:right w:val="single" w:sz="4" w:space="0" w:color="000000"/>
            </w:tcBorders>
          </w:tcPr>
          <w:p w14:paraId="00000075" w14:textId="77777777" w:rsidR="00540CAD" w:rsidRDefault="008A7633">
            <w:pPr>
              <w:jc w:val="both"/>
              <w:rPr>
                <w:rFonts w:ascii="Arial" w:eastAsia="Arial" w:hAnsi="Arial" w:cs="Arial"/>
              </w:rPr>
            </w:pPr>
            <w:r>
              <w:rPr>
                <w:rFonts w:ascii="Arial" w:eastAsia="Arial" w:hAnsi="Arial" w:cs="Arial"/>
              </w:rPr>
              <w:t xml:space="preserve">Skaitinė apertūra (N.A.) </w:t>
            </w:r>
          </w:p>
        </w:tc>
        <w:tc>
          <w:tcPr>
            <w:tcW w:w="2910" w:type="dxa"/>
            <w:tcBorders>
              <w:top w:val="single" w:sz="4" w:space="0" w:color="000000"/>
              <w:left w:val="single" w:sz="4" w:space="0" w:color="000000"/>
              <w:bottom w:val="single" w:sz="4" w:space="0" w:color="000000"/>
              <w:right w:val="single" w:sz="4" w:space="0" w:color="000000"/>
            </w:tcBorders>
          </w:tcPr>
          <w:p w14:paraId="00000076" w14:textId="4AE583DF" w:rsidR="00540CAD" w:rsidRDefault="00832E2D">
            <w:pPr>
              <w:rPr>
                <w:rFonts w:ascii="Arial" w:eastAsia="Arial" w:hAnsi="Arial" w:cs="Arial"/>
                <w:i/>
                <w:iCs/>
                <w:color w:val="FF0000"/>
              </w:rPr>
            </w:pPr>
            <w:sdt>
              <w:sdtPr>
                <w:tag w:val="goog_rdk_19"/>
                <w:id w:val="-2007562932"/>
              </w:sdtPr>
              <w:sdtEndPr/>
              <w:sdtContent>
                <w:r w:rsidR="008A7633">
                  <w:rPr>
                    <w:rFonts w:ascii="Arial Unicode MS" w:eastAsia="Arial Unicode MS" w:hAnsi="Arial Unicode MS" w:cs="Arial Unicode MS"/>
                  </w:rPr>
                  <w:t>≥ 1.49</w:t>
                </w:r>
              </w:sdtContent>
            </w:sdt>
          </w:p>
        </w:tc>
        <w:tc>
          <w:tcPr>
            <w:tcW w:w="2915" w:type="dxa"/>
            <w:tcBorders>
              <w:top w:val="single" w:sz="4" w:space="0" w:color="000000"/>
              <w:left w:val="single" w:sz="4" w:space="0" w:color="000000"/>
              <w:bottom w:val="single" w:sz="4" w:space="0" w:color="000000"/>
              <w:right w:val="single" w:sz="4" w:space="0" w:color="000000"/>
            </w:tcBorders>
          </w:tcPr>
          <w:p w14:paraId="00000077" w14:textId="77777777" w:rsidR="00540CAD" w:rsidRDefault="00540CAD">
            <w:pPr>
              <w:rPr>
                <w:rFonts w:ascii="Arial" w:eastAsia="Arial" w:hAnsi="Arial" w:cs="Arial"/>
                <w:color w:val="000000"/>
              </w:rPr>
            </w:pPr>
          </w:p>
        </w:tc>
      </w:tr>
      <w:tr w:rsidR="00540CAD" w14:paraId="4D26F83E"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78" w14:textId="77777777" w:rsidR="00540CAD" w:rsidRDefault="008A7633">
            <w:pPr>
              <w:jc w:val="center"/>
              <w:rPr>
                <w:rFonts w:ascii="Arial" w:eastAsia="Arial" w:hAnsi="Arial" w:cs="Arial"/>
                <w:color w:val="000000"/>
              </w:rPr>
            </w:pPr>
            <w:r>
              <w:rPr>
                <w:rFonts w:ascii="Arial" w:eastAsia="Arial" w:hAnsi="Arial" w:cs="Arial"/>
                <w:color w:val="000000"/>
              </w:rPr>
              <w:t>2.6.</w:t>
            </w:r>
          </w:p>
        </w:tc>
        <w:tc>
          <w:tcPr>
            <w:tcW w:w="2679" w:type="dxa"/>
            <w:tcBorders>
              <w:top w:val="single" w:sz="4" w:space="0" w:color="000000"/>
              <w:left w:val="single" w:sz="4" w:space="0" w:color="000000"/>
              <w:bottom w:val="single" w:sz="4" w:space="0" w:color="000000"/>
              <w:right w:val="single" w:sz="4" w:space="0" w:color="000000"/>
            </w:tcBorders>
          </w:tcPr>
          <w:p w14:paraId="00000079" w14:textId="77777777" w:rsidR="00540CAD" w:rsidRDefault="008A7633">
            <w:pPr>
              <w:jc w:val="both"/>
              <w:rPr>
                <w:rFonts w:ascii="Arial" w:eastAsia="Arial" w:hAnsi="Arial" w:cs="Arial"/>
                <w:b/>
                <w:bCs/>
              </w:rPr>
            </w:pPr>
            <w:r>
              <w:rPr>
                <w:rFonts w:ascii="Arial" w:eastAsia="Arial" w:hAnsi="Arial" w:cs="Arial"/>
              </w:rPr>
              <w:t>Darbinis atstumas (W.D.):</w:t>
            </w:r>
          </w:p>
        </w:tc>
        <w:tc>
          <w:tcPr>
            <w:tcW w:w="2910" w:type="dxa"/>
            <w:tcBorders>
              <w:top w:val="single" w:sz="4" w:space="0" w:color="000000"/>
              <w:left w:val="single" w:sz="4" w:space="0" w:color="000000"/>
              <w:bottom w:val="single" w:sz="4" w:space="0" w:color="000000"/>
              <w:right w:val="single" w:sz="4" w:space="0" w:color="000000"/>
            </w:tcBorders>
          </w:tcPr>
          <w:p w14:paraId="0000007A" w14:textId="072356A6" w:rsidR="00540CAD" w:rsidRDefault="00832E2D">
            <w:pPr>
              <w:rPr>
                <w:rFonts w:ascii="Arial" w:eastAsia="Arial" w:hAnsi="Arial" w:cs="Arial"/>
                <w:i/>
                <w:iCs/>
                <w:color w:val="FF0000"/>
              </w:rPr>
            </w:pPr>
            <w:sdt>
              <w:sdtPr>
                <w:tag w:val="goog_rdk_20"/>
                <w:id w:val="521068728"/>
              </w:sdtPr>
              <w:sdtEndPr/>
              <w:sdtContent>
                <w:r w:rsidR="008A7633">
                  <w:rPr>
                    <w:rFonts w:ascii="Arial Unicode MS" w:eastAsia="Arial Unicode MS" w:hAnsi="Arial Unicode MS" w:cs="Arial Unicode MS"/>
                  </w:rPr>
                  <w:t>≥ 0.12 mm</w:t>
                </w:r>
              </w:sdtContent>
            </w:sdt>
          </w:p>
        </w:tc>
        <w:tc>
          <w:tcPr>
            <w:tcW w:w="2915" w:type="dxa"/>
            <w:tcBorders>
              <w:top w:val="single" w:sz="4" w:space="0" w:color="000000"/>
              <w:left w:val="single" w:sz="4" w:space="0" w:color="000000"/>
              <w:bottom w:val="single" w:sz="4" w:space="0" w:color="000000"/>
              <w:right w:val="single" w:sz="4" w:space="0" w:color="000000"/>
            </w:tcBorders>
          </w:tcPr>
          <w:p w14:paraId="0000007B" w14:textId="77777777" w:rsidR="00540CAD" w:rsidRDefault="00540CAD">
            <w:pPr>
              <w:rPr>
                <w:rFonts w:ascii="Arial" w:eastAsia="Arial" w:hAnsi="Arial" w:cs="Arial"/>
                <w:color w:val="000000"/>
              </w:rPr>
            </w:pPr>
          </w:p>
        </w:tc>
      </w:tr>
      <w:tr w:rsidR="00540CAD" w14:paraId="6B0E5071"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7C" w14:textId="77777777" w:rsidR="00540CAD" w:rsidRDefault="008A7633">
            <w:pPr>
              <w:jc w:val="center"/>
              <w:rPr>
                <w:rFonts w:ascii="Arial" w:eastAsia="Arial" w:hAnsi="Arial" w:cs="Arial"/>
                <w:color w:val="000000"/>
              </w:rPr>
            </w:pPr>
            <w:r>
              <w:rPr>
                <w:rFonts w:ascii="Arial" w:eastAsia="Arial" w:hAnsi="Arial" w:cs="Arial"/>
                <w:color w:val="000000"/>
              </w:rPr>
              <w:t>2.7.</w:t>
            </w:r>
          </w:p>
        </w:tc>
        <w:tc>
          <w:tcPr>
            <w:tcW w:w="2679" w:type="dxa"/>
            <w:tcBorders>
              <w:top w:val="single" w:sz="4" w:space="0" w:color="000000"/>
              <w:left w:val="single" w:sz="4" w:space="0" w:color="000000"/>
              <w:bottom w:val="single" w:sz="4" w:space="0" w:color="000000"/>
              <w:right w:val="single" w:sz="4" w:space="0" w:color="000000"/>
            </w:tcBorders>
          </w:tcPr>
          <w:p w14:paraId="0000007D" w14:textId="77777777" w:rsidR="00540CAD" w:rsidRDefault="008A7633">
            <w:pPr>
              <w:jc w:val="both"/>
              <w:rPr>
                <w:rFonts w:ascii="Arial" w:eastAsia="Arial" w:hAnsi="Arial" w:cs="Arial"/>
                <w:b/>
                <w:bCs/>
              </w:rPr>
            </w:pPr>
            <w:r>
              <w:rPr>
                <w:rFonts w:ascii="Arial" w:eastAsia="Arial" w:hAnsi="Arial" w:cs="Arial"/>
              </w:rPr>
              <w:t>Konstrukcija</w:t>
            </w:r>
          </w:p>
        </w:tc>
        <w:tc>
          <w:tcPr>
            <w:tcW w:w="2910" w:type="dxa"/>
            <w:tcBorders>
              <w:top w:val="single" w:sz="4" w:space="0" w:color="000000"/>
              <w:left w:val="single" w:sz="4" w:space="0" w:color="000000"/>
              <w:bottom w:val="single" w:sz="4" w:space="0" w:color="000000"/>
              <w:right w:val="single" w:sz="4" w:space="0" w:color="000000"/>
            </w:tcBorders>
          </w:tcPr>
          <w:p w14:paraId="0000007E" w14:textId="77777777" w:rsidR="00540CAD" w:rsidRDefault="008A7633">
            <w:pPr>
              <w:jc w:val="both"/>
              <w:rPr>
                <w:rFonts w:ascii="Arial" w:eastAsia="Arial" w:hAnsi="Arial" w:cs="Arial"/>
              </w:rPr>
            </w:pPr>
            <w:r>
              <w:rPr>
                <w:rFonts w:ascii="Arial" w:eastAsia="Arial" w:hAnsi="Arial" w:cs="Arial"/>
              </w:rPr>
              <w:t>Didelės galios (HP), optimizuota N-STORM/SMLM metodams arba lygiavertė</w:t>
            </w:r>
          </w:p>
          <w:p w14:paraId="0000007F" w14:textId="77777777" w:rsidR="00540CAD" w:rsidRDefault="00540CAD">
            <w:pPr>
              <w:rPr>
                <w:rFonts w:ascii="Arial" w:eastAsia="Arial" w:hAnsi="Arial" w:cs="Arial"/>
                <w:i/>
                <w:iCs/>
                <w:color w:val="FF0000"/>
              </w:rPr>
            </w:pPr>
          </w:p>
        </w:tc>
        <w:tc>
          <w:tcPr>
            <w:tcW w:w="2915" w:type="dxa"/>
            <w:tcBorders>
              <w:top w:val="single" w:sz="4" w:space="0" w:color="000000"/>
              <w:left w:val="single" w:sz="4" w:space="0" w:color="000000"/>
              <w:bottom w:val="single" w:sz="4" w:space="0" w:color="000000"/>
              <w:right w:val="single" w:sz="4" w:space="0" w:color="000000"/>
            </w:tcBorders>
          </w:tcPr>
          <w:p w14:paraId="00000080" w14:textId="77777777" w:rsidR="00540CAD" w:rsidRDefault="00540CAD">
            <w:pPr>
              <w:rPr>
                <w:rFonts w:ascii="Arial" w:eastAsia="Arial" w:hAnsi="Arial" w:cs="Arial"/>
                <w:color w:val="000000"/>
              </w:rPr>
            </w:pPr>
          </w:p>
        </w:tc>
      </w:tr>
      <w:tr w:rsidR="00540CAD" w14:paraId="1F30EACD"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81" w14:textId="77777777" w:rsidR="00540CAD" w:rsidRDefault="008A7633">
            <w:pPr>
              <w:jc w:val="center"/>
              <w:rPr>
                <w:rFonts w:ascii="Arial" w:eastAsia="Arial" w:hAnsi="Arial" w:cs="Arial"/>
                <w:color w:val="000000"/>
              </w:rPr>
            </w:pPr>
            <w:r>
              <w:rPr>
                <w:rFonts w:ascii="Arial" w:eastAsia="Arial" w:hAnsi="Arial" w:cs="Arial"/>
                <w:color w:val="000000"/>
              </w:rPr>
              <w:t>2.8.</w:t>
            </w:r>
          </w:p>
        </w:tc>
        <w:tc>
          <w:tcPr>
            <w:tcW w:w="2679" w:type="dxa"/>
            <w:tcBorders>
              <w:top w:val="single" w:sz="4" w:space="0" w:color="000000"/>
              <w:left w:val="single" w:sz="4" w:space="0" w:color="000000"/>
              <w:bottom w:val="single" w:sz="4" w:space="0" w:color="000000"/>
              <w:right w:val="single" w:sz="4" w:space="0" w:color="000000"/>
            </w:tcBorders>
          </w:tcPr>
          <w:p w14:paraId="00000082" w14:textId="77777777" w:rsidR="00540CAD" w:rsidRDefault="008A7633">
            <w:pPr>
              <w:jc w:val="both"/>
              <w:rPr>
                <w:rFonts w:ascii="Arial" w:eastAsia="Arial" w:hAnsi="Arial" w:cs="Arial"/>
                <w:b/>
                <w:bCs/>
              </w:rPr>
            </w:pPr>
            <w:r>
              <w:rPr>
                <w:rFonts w:ascii="Arial" w:eastAsia="Arial" w:hAnsi="Arial" w:cs="Arial"/>
              </w:rPr>
              <w:t>Sriegis</w:t>
            </w:r>
          </w:p>
        </w:tc>
        <w:tc>
          <w:tcPr>
            <w:tcW w:w="2910" w:type="dxa"/>
            <w:tcBorders>
              <w:top w:val="single" w:sz="4" w:space="0" w:color="000000"/>
              <w:left w:val="single" w:sz="4" w:space="0" w:color="000000"/>
              <w:bottom w:val="single" w:sz="4" w:space="0" w:color="000000"/>
              <w:right w:val="single" w:sz="4" w:space="0" w:color="000000"/>
            </w:tcBorders>
          </w:tcPr>
          <w:p w14:paraId="00000083" w14:textId="77777777" w:rsidR="00540CAD" w:rsidRDefault="008A7633">
            <w:pPr>
              <w:rPr>
                <w:rFonts w:ascii="Arial" w:eastAsia="Arial" w:hAnsi="Arial" w:cs="Arial"/>
                <w:i/>
                <w:iCs/>
                <w:color w:val="FF0000"/>
              </w:rPr>
            </w:pPr>
            <w:r>
              <w:rPr>
                <w:rFonts w:ascii="Arial" w:eastAsia="Arial" w:hAnsi="Arial" w:cs="Arial"/>
              </w:rPr>
              <w:t xml:space="preserve">M25 x 0.75 mm </w:t>
            </w:r>
          </w:p>
        </w:tc>
        <w:tc>
          <w:tcPr>
            <w:tcW w:w="2915" w:type="dxa"/>
            <w:tcBorders>
              <w:top w:val="single" w:sz="4" w:space="0" w:color="000000"/>
              <w:left w:val="single" w:sz="4" w:space="0" w:color="000000"/>
              <w:bottom w:val="single" w:sz="4" w:space="0" w:color="000000"/>
              <w:right w:val="single" w:sz="4" w:space="0" w:color="000000"/>
            </w:tcBorders>
          </w:tcPr>
          <w:p w14:paraId="00000084" w14:textId="77777777" w:rsidR="00540CAD" w:rsidRDefault="00540CAD">
            <w:pPr>
              <w:rPr>
                <w:rFonts w:ascii="Arial" w:eastAsia="Arial" w:hAnsi="Arial" w:cs="Arial"/>
                <w:color w:val="000000"/>
              </w:rPr>
            </w:pPr>
          </w:p>
        </w:tc>
      </w:tr>
      <w:tr w:rsidR="00540CAD" w14:paraId="32AC75BE"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85" w14:textId="77777777" w:rsidR="00540CAD" w:rsidRDefault="008A7633">
            <w:pPr>
              <w:jc w:val="center"/>
              <w:rPr>
                <w:rFonts w:ascii="Arial" w:eastAsia="Arial" w:hAnsi="Arial" w:cs="Arial"/>
                <w:color w:val="000000"/>
              </w:rPr>
            </w:pPr>
            <w:r>
              <w:rPr>
                <w:rFonts w:ascii="Arial" w:eastAsia="Arial" w:hAnsi="Arial" w:cs="Arial"/>
                <w:color w:val="000000"/>
              </w:rPr>
              <w:t>2.9.</w:t>
            </w:r>
          </w:p>
        </w:tc>
        <w:tc>
          <w:tcPr>
            <w:tcW w:w="2679" w:type="dxa"/>
            <w:tcBorders>
              <w:top w:val="single" w:sz="4" w:space="0" w:color="000000"/>
              <w:left w:val="single" w:sz="4" w:space="0" w:color="000000"/>
              <w:bottom w:val="single" w:sz="4" w:space="0" w:color="000000"/>
              <w:right w:val="single" w:sz="4" w:space="0" w:color="000000"/>
            </w:tcBorders>
          </w:tcPr>
          <w:p w14:paraId="00000086" w14:textId="77777777" w:rsidR="00540CAD" w:rsidRDefault="008A7633">
            <w:pPr>
              <w:jc w:val="both"/>
              <w:rPr>
                <w:rFonts w:ascii="Arial" w:eastAsia="Arial" w:hAnsi="Arial" w:cs="Arial"/>
              </w:rPr>
            </w:pPr>
            <w:r>
              <w:rPr>
                <w:rFonts w:ascii="Arial" w:eastAsia="Arial" w:hAnsi="Arial" w:cs="Arial"/>
                <w:color w:val="000000"/>
              </w:rPr>
              <w:t>Garantija * </w:t>
            </w:r>
          </w:p>
        </w:tc>
        <w:tc>
          <w:tcPr>
            <w:tcW w:w="2910" w:type="dxa"/>
            <w:tcBorders>
              <w:top w:val="single" w:sz="4" w:space="0" w:color="000000"/>
              <w:left w:val="single" w:sz="4" w:space="0" w:color="000000"/>
              <w:bottom w:val="single" w:sz="4" w:space="0" w:color="000000"/>
              <w:right w:val="single" w:sz="4" w:space="0" w:color="000000"/>
            </w:tcBorders>
          </w:tcPr>
          <w:p w14:paraId="00000087" w14:textId="77777777" w:rsidR="00540CAD" w:rsidRDefault="008A7633">
            <w:pPr>
              <w:rPr>
                <w:rFonts w:ascii="Arial" w:eastAsia="Arial" w:hAnsi="Arial" w:cs="Arial"/>
              </w:rPr>
            </w:pPr>
            <w:r>
              <w:rPr>
                <w:rFonts w:ascii="Arial" w:eastAsia="Arial" w:hAnsi="Arial" w:cs="Arial"/>
                <w:color w:val="000000"/>
              </w:rPr>
              <w:t>Ne trumpesnė kaip 12 mėn. </w:t>
            </w:r>
          </w:p>
        </w:tc>
        <w:tc>
          <w:tcPr>
            <w:tcW w:w="2915" w:type="dxa"/>
            <w:tcBorders>
              <w:top w:val="single" w:sz="4" w:space="0" w:color="000000"/>
              <w:left w:val="single" w:sz="4" w:space="0" w:color="000000"/>
              <w:bottom w:val="single" w:sz="4" w:space="0" w:color="000000"/>
              <w:right w:val="single" w:sz="4" w:space="0" w:color="000000"/>
            </w:tcBorders>
          </w:tcPr>
          <w:p w14:paraId="00000088" w14:textId="77777777" w:rsidR="00540CAD" w:rsidRDefault="00540CAD">
            <w:pPr>
              <w:rPr>
                <w:rFonts w:ascii="Arial" w:eastAsia="Arial" w:hAnsi="Arial" w:cs="Arial"/>
                <w:color w:val="000000"/>
              </w:rPr>
            </w:pPr>
          </w:p>
        </w:tc>
      </w:tr>
      <w:tr w:rsidR="00540CAD" w14:paraId="1D2DC780"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89" w14:textId="77777777" w:rsidR="00540CAD" w:rsidRDefault="008A7633">
            <w:pPr>
              <w:jc w:val="center"/>
              <w:rPr>
                <w:rFonts w:ascii="Arial" w:eastAsia="Arial" w:hAnsi="Arial" w:cs="Arial"/>
                <w:color w:val="000000"/>
                <w:sz w:val="24"/>
                <w:szCs w:val="24"/>
              </w:rPr>
            </w:pPr>
            <w:r>
              <w:rPr>
                <w:rFonts w:ascii="Arial" w:eastAsia="Arial" w:hAnsi="Arial" w:cs="Arial"/>
                <w:color w:val="000000"/>
                <w:sz w:val="24"/>
                <w:szCs w:val="24"/>
              </w:rPr>
              <w:t>3.</w:t>
            </w:r>
          </w:p>
        </w:tc>
        <w:tc>
          <w:tcPr>
            <w:tcW w:w="8504" w:type="dxa"/>
            <w:gridSpan w:val="3"/>
            <w:tcBorders>
              <w:top w:val="single" w:sz="4" w:space="0" w:color="000000"/>
              <w:left w:val="single" w:sz="4" w:space="0" w:color="000000"/>
              <w:bottom w:val="single" w:sz="4" w:space="0" w:color="000000"/>
              <w:right w:val="single" w:sz="4" w:space="0" w:color="000000"/>
            </w:tcBorders>
          </w:tcPr>
          <w:p w14:paraId="0000008A" w14:textId="77777777" w:rsidR="00540CAD" w:rsidRDefault="008A7633">
            <w:pPr>
              <w:jc w:val="both"/>
              <w:rPr>
                <w:rFonts w:ascii="Arial" w:eastAsia="Arial" w:hAnsi="Arial" w:cs="Arial"/>
                <w:sz w:val="24"/>
                <w:szCs w:val="24"/>
              </w:rPr>
            </w:pPr>
            <w:r>
              <w:rPr>
                <w:rFonts w:ascii="Arial" w:eastAsia="Arial" w:hAnsi="Arial" w:cs="Arial"/>
                <w:b/>
                <w:bCs/>
                <w:sz w:val="24"/>
                <w:szCs w:val="24"/>
              </w:rPr>
              <w:t>Objektyvas Nr. 3</w:t>
            </w:r>
          </w:p>
        </w:tc>
      </w:tr>
      <w:tr w:rsidR="00540CAD" w14:paraId="004B4C4D"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8D" w14:textId="77777777" w:rsidR="00540CAD" w:rsidRDefault="008A7633">
            <w:pPr>
              <w:jc w:val="center"/>
              <w:rPr>
                <w:rFonts w:ascii="Arial" w:eastAsia="Arial" w:hAnsi="Arial" w:cs="Arial"/>
                <w:color w:val="000000"/>
              </w:rPr>
            </w:pPr>
            <w:r>
              <w:rPr>
                <w:rFonts w:ascii="Arial" w:eastAsia="Arial" w:hAnsi="Arial" w:cs="Arial"/>
                <w:color w:val="000000"/>
              </w:rPr>
              <w:t>3.1.</w:t>
            </w:r>
          </w:p>
        </w:tc>
        <w:tc>
          <w:tcPr>
            <w:tcW w:w="2679" w:type="dxa"/>
            <w:tcBorders>
              <w:top w:val="single" w:sz="4" w:space="0" w:color="000000"/>
              <w:left w:val="single" w:sz="4" w:space="0" w:color="000000"/>
              <w:bottom w:val="single" w:sz="4" w:space="0" w:color="000000"/>
              <w:right w:val="single" w:sz="4" w:space="0" w:color="000000"/>
            </w:tcBorders>
          </w:tcPr>
          <w:p w14:paraId="0000008E" w14:textId="77777777" w:rsidR="00540CAD" w:rsidRDefault="008A7633">
            <w:pPr>
              <w:jc w:val="both"/>
              <w:rPr>
                <w:rFonts w:ascii="Arial" w:eastAsia="Arial" w:hAnsi="Arial" w:cs="Arial"/>
              </w:rPr>
            </w:pPr>
            <w:r>
              <w:rPr>
                <w:rFonts w:ascii="Arial" w:eastAsia="Arial" w:hAnsi="Arial" w:cs="Arial"/>
              </w:rPr>
              <w:t>Skaitinė apertūra (N.A.)</w:t>
            </w:r>
          </w:p>
        </w:tc>
        <w:tc>
          <w:tcPr>
            <w:tcW w:w="2910" w:type="dxa"/>
            <w:tcBorders>
              <w:top w:val="single" w:sz="4" w:space="0" w:color="000000"/>
              <w:left w:val="single" w:sz="4" w:space="0" w:color="000000"/>
              <w:bottom w:val="single" w:sz="4" w:space="0" w:color="000000"/>
              <w:right w:val="single" w:sz="4" w:space="0" w:color="000000"/>
            </w:tcBorders>
          </w:tcPr>
          <w:p w14:paraId="0000008F" w14:textId="0F471FD4" w:rsidR="00540CAD" w:rsidRDefault="00832E2D">
            <w:pPr>
              <w:jc w:val="both"/>
              <w:rPr>
                <w:rFonts w:ascii="Arial" w:eastAsia="Arial" w:hAnsi="Arial" w:cs="Arial"/>
                <w:i/>
                <w:iCs/>
                <w:color w:val="FF0000"/>
              </w:rPr>
            </w:pPr>
            <w:sdt>
              <w:sdtPr>
                <w:tag w:val="goog_rdk_21"/>
                <w:id w:val="-1143902865"/>
              </w:sdtPr>
              <w:sdtEndPr/>
              <w:sdtContent>
                <w:r w:rsidR="008A7633">
                  <w:rPr>
                    <w:rFonts w:ascii="Arial Unicode MS" w:eastAsia="Arial Unicode MS" w:hAnsi="Arial Unicode MS" w:cs="Arial Unicode MS"/>
                  </w:rPr>
                  <w:t>≥ 1.3</w:t>
                </w:r>
              </w:sdtContent>
            </w:sdt>
          </w:p>
        </w:tc>
        <w:tc>
          <w:tcPr>
            <w:tcW w:w="2915" w:type="dxa"/>
            <w:tcBorders>
              <w:top w:val="single" w:sz="4" w:space="0" w:color="000000"/>
              <w:left w:val="single" w:sz="4" w:space="0" w:color="000000"/>
              <w:bottom w:val="single" w:sz="4" w:space="0" w:color="000000"/>
              <w:right w:val="single" w:sz="4" w:space="0" w:color="000000"/>
            </w:tcBorders>
          </w:tcPr>
          <w:p w14:paraId="00000090" w14:textId="77777777" w:rsidR="00540CAD" w:rsidRDefault="00540CAD">
            <w:pPr>
              <w:rPr>
                <w:rFonts w:ascii="Arial" w:eastAsia="Arial" w:hAnsi="Arial" w:cs="Arial"/>
                <w:color w:val="000000"/>
              </w:rPr>
            </w:pPr>
          </w:p>
        </w:tc>
      </w:tr>
      <w:tr w:rsidR="00540CAD" w14:paraId="3F716FA0"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91" w14:textId="77777777" w:rsidR="00540CAD" w:rsidRDefault="008A7633">
            <w:pPr>
              <w:jc w:val="center"/>
              <w:rPr>
                <w:rFonts w:ascii="Arial" w:eastAsia="Arial" w:hAnsi="Arial" w:cs="Arial"/>
                <w:color w:val="000000"/>
              </w:rPr>
            </w:pPr>
            <w:r>
              <w:rPr>
                <w:rFonts w:ascii="Arial" w:eastAsia="Arial" w:hAnsi="Arial" w:cs="Arial"/>
                <w:color w:val="000000"/>
              </w:rPr>
              <w:t>3.2.</w:t>
            </w:r>
          </w:p>
        </w:tc>
        <w:tc>
          <w:tcPr>
            <w:tcW w:w="2679" w:type="dxa"/>
            <w:tcBorders>
              <w:top w:val="single" w:sz="4" w:space="0" w:color="000000"/>
              <w:left w:val="single" w:sz="4" w:space="0" w:color="000000"/>
              <w:bottom w:val="single" w:sz="4" w:space="0" w:color="000000"/>
              <w:right w:val="single" w:sz="4" w:space="0" w:color="000000"/>
            </w:tcBorders>
          </w:tcPr>
          <w:p w14:paraId="00000092" w14:textId="77777777" w:rsidR="00540CAD" w:rsidRDefault="008A7633">
            <w:pPr>
              <w:jc w:val="both"/>
              <w:rPr>
                <w:rFonts w:ascii="Arial" w:eastAsia="Arial" w:hAnsi="Arial" w:cs="Arial"/>
              </w:rPr>
            </w:pPr>
            <w:r>
              <w:rPr>
                <w:rFonts w:ascii="Arial" w:eastAsia="Arial" w:hAnsi="Arial" w:cs="Arial"/>
              </w:rPr>
              <w:t>Optinis didinimas</w:t>
            </w:r>
          </w:p>
        </w:tc>
        <w:tc>
          <w:tcPr>
            <w:tcW w:w="2910" w:type="dxa"/>
            <w:tcBorders>
              <w:top w:val="single" w:sz="4" w:space="0" w:color="000000"/>
              <w:left w:val="single" w:sz="4" w:space="0" w:color="000000"/>
              <w:bottom w:val="single" w:sz="4" w:space="0" w:color="000000"/>
              <w:right w:val="single" w:sz="4" w:space="0" w:color="000000"/>
            </w:tcBorders>
          </w:tcPr>
          <w:p w14:paraId="00000093" w14:textId="32D1BD32" w:rsidR="00540CAD" w:rsidRDefault="00832E2D">
            <w:pPr>
              <w:jc w:val="both"/>
              <w:rPr>
                <w:rFonts w:ascii="Arial" w:eastAsia="Arial" w:hAnsi="Arial" w:cs="Arial"/>
              </w:rPr>
            </w:pPr>
            <w:sdt>
              <w:sdtPr>
                <w:tag w:val="goog_rdk_22"/>
                <w:id w:val="-771871920"/>
              </w:sdtPr>
              <w:sdtEndPr/>
              <w:sdtContent/>
            </w:sdt>
            <w:sdt>
              <w:sdtPr>
                <w:tag w:val="goog_rdk_23"/>
                <w:id w:val="-954620868"/>
              </w:sdtPr>
              <w:sdtEndPr/>
              <w:sdtContent/>
            </w:sdt>
            <w:r w:rsidR="008A7633">
              <w:rPr>
                <w:rFonts w:ascii="Arial" w:eastAsia="Arial" w:hAnsi="Arial" w:cs="Arial"/>
              </w:rPr>
              <w:t>60X</w:t>
            </w:r>
          </w:p>
        </w:tc>
        <w:tc>
          <w:tcPr>
            <w:tcW w:w="2915" w:type="dxa"/>
            <w:tcBorders>
              <w:top w:val="single" w:sz="4" w:space="0" w:color="000000"/>
              <w:left w:val="single" w:sz="4" w:space="0" w:color="000000"/>
              <w:bottom w:val="single" w:sz="4" w:space="0" w:color="000000"/>
              <w:right w:val="single" w:sz="4" w:space="0" w:color="000000"/>
            </w:tcBorders>
          </w:tcPr>
          <w:p w14:paraId="00000094" w14:textId="77777777" w:rsidR="00540CAD" w:rsidRDefault="00540CAD">
            <w:pPr>
              <w:rPr>
                <w:rFonts w:ascii="Arial" w:eastAsia="Arial" w:hAnsi="Arial" w:cs="Arial"/>
                <w:color w:val="000000"/>
              </w:rPr>
            </w:pPr>
          </w:p>
        </w:tc>
      </w:tr>
      <w:tr w:rsidR="00540CAD" w14:paraId="7DD42C35"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95" w14:textId="77777777" w:rsidR="00540CAD" w:rsidRDefault="008A7633">
            <w:pPr>
              <w:jc w:val="center"/>
              <w:rPr>
                <w:rFonts w:ascii="Arial" w:eastAsia="Arial" w:hAnsi="Arial" w:cs="Arial"/>
                <w:color w:val="000000"/>
              </w:rPr>
            </w:pPr>
            <w:r>
              <w:rPr>
                <w:rFonts w:ascii="Arial" w:eastAsia="Arial" w:hAnsi="Arial" w:cs="Arial"/>
                <w:color w:val="000000"/>
              </w:rPr>
              <w:t>3.3.</w:t>
            </w:r>
          </w:p>
        </w:tc>
        <w:tc>
          <w:tcPr>
            <w:tcW w:w="2679" w:type="dxa"/>
            <w:tcBorders>
              <w:top w:val="single" w:sz="4" w:space="0" w:color="000000"/>
              <w:left w:val="single" w:sz="4" w:space="0" w:color="000000"/>
              <w:bottom w:val="single" w:sz="4" w:space="0" w:color="000000"/>
              <w:right w:val="single" w:sz="4" w:space="0" w:color="000000"/>
            </w:tcBorders>
          </w:tcPr>
          <w:p w14:paraId="00000096" w14:textId="77777777" w:rsidR="00540CAD" w:rsidRDefault="008A7633">
            <w:pPr>
              <w:jc w:val="both"/>
              <w:rPr>
                <w:rFonts w:ascii="Arial" w:eastAsia="Arial" w:hAnsi="Arial" w:cs="Arial"/>
              </w:rPr>
            </w:pPr>
            <w:r>
              <w:rPr>
                <w:rFonts w:ascii="Arial" w:eastAsia="Arial" w:hAnsi="Arial" w:cs="Arial"/>
              </w:rPr>
              <w:t>Aberacijų korekcija</w:t>
            </w:r>
          </w:p>
        </w:tc>
        <w:tc>
          <w:tcPr>
            <w:tcW w:w="2910" w:type="dxa"/>
            <w:tcBorders>
              <w:top w:val="single" w:sz="4" w:space="0" w:color="000000"/>
              <w:left w:val="single" w:sz="4" w:space="0" w:color="000000"/>
              <w:bottom w:val="single" w:sz="4" w:space="0" w:color="000000"/>
              <w:right w:val="single" w:sz="4" w:space="0" w:color="000000"/>
            </w:tcBorders>
          </w:tcPr>
          <w:p w14:paraId="00000097" w14:textId="77777777" w:rsidR="00540CAD" w:rsidRDefault="008A7633">
            <w:pPr>
              <w:jc w:val="both"/>
              <w:rPr>
                <w:rFonts w:ascii="Arial" w:eastAsia="Arial" w:hAnsi="Arial" w:cs="Arial"/>
              </w:rPr>
            </w:pPr>
            <w:r>
              <w:rPr>
                <w:rFonts w:ascii="Arial" w:eastAsia="Arial" w:hAnsi="Arial" w:cs="Arial"/>
              </w:rPr>
              <w:t>Plan Apochromat arba lygiavertis tipas. Koreguoja aberacijas nuo 405 nm iki 950 nm arba lygiavertė.</w:t>
            </w:r>
          </w:p>
          <w:p w14:paraId="00000098" w14:textId="77777777" w:rsidR="00540CAD" w:rsidRDefault="008A7633">
            <w:pPr>
              <w:jc w:val="both"/>
              <w:rPr>
                <w:rFonts w:ascii="Arial" w:eastAsia="Arial" w:hAnsi="Arial" w:cs="Arial"/>
              </w:rPr>
            </w:pPr>
            <w:r>
              <w:rPr>
                <w:rFonts w:ascii="Arial" w:eastAsia="Arial" w:hAnsi="Arial" w:cs="Arial"/>
              </w:rPr>
              <w:t>Turi dangą skirtą sumažinti vidinius atspindžius ir užtikrinti optimalų ryškumą arba lygiavertę.</w:t>
            </w:r>
          </w:p>
        </w:tc>
        <w:tc>
          <w:tcPr>
            <w:tcW w:w="2915" w:type="dxa"/>
            <w:tcBorders>
              <w:top w:val="single" w:sz="4" w:space="0" w:color="000000"/>
              <w:left w:val="single" w:sz="4" w:space="0" w:color="000000"/>
              <w:bottom w:val="single" w:sz="4" w:space="0" w:color="000000"/>
              <w:right w:val="single" w:sz="4" w:space="0" w:color="000000"/>
            </w:tcBorders>
          </w:tcPr>
          <w:p w14:paraId="00000099" w14:textId="77777777" w:rsidR="00540CAD" w:rsidRDefault="00540CAD">
            <w:pPr>
              <w:rPr>
                <w:rFonts w:ascii="Arial" w:eastAsia="Arial" w:hAnsi="Arial" w:cs="Arial"/>
                <w:color w:val="000000"/>
              </w:rPr>
            </w:pPr>
          </w:p>
        </w:tc>
      </w:tr>
      <w:tr w:rsidR="00540CAD" w14:paraId="4FB0DA59"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9A" w14:textId="77777777" w:rsidR="00540CAD" w:rsidRDefault="008A7633">
            <w:pPr>
              <w:jc w:val="center"/>
              <w:rPr>
                <w:rFonts w:ascii="Arial" w:eastAsia="Arial" w:hAnsi="Arial" w:cs="Arial"/>
                <w:color w:val="000000"/>
              </w:rPr>
            </w:pPr>
            <w:r>
              <w:rPr>
                <w:rFonts w:ascii="Arial" w:eastAsia="Arial" w:hAnsi="Arial" w:cs="Arial"/>
                <w:color w:val="000000"/>
              </w:rPr>
              <w:t>3.4.</w:t>
            </w:r>
          </w:p>
        </w:tc>
        <w:tc>
          <w:tcPr>
            <w:tcW w:w="2679" w:type="dxa"/>
            <w:tcBorders>
              <w:top w:val="single" w:sz="4" w:space="0" w:color="000000"/>
              <w:left w:val="single" w:sz="4" w:space="0" w:color="000000"/>
              <w:bottom w:val="single" w:sz="4" w:space="0" w:color="000000"/>
              <w:right w:val="single" w:sz="4" w:space="0" w:color="000000"/>
            </w:tcBorders>
          </w:tcPr>
          <w:p w14:paraId="0000009B" w14:textId="77777777" w:rsidR="00540CAD" w:rsidRDefault="008A7633">
            <w:pPr>
              <w:jc w:val="both"/>
              <w:rPr>
                <w:rFonts w:ascii="Arial" w:eastAsia="Arial" w:hAnsi="Arial" w:cs="Arial"/>
              </w:rPr>
            </w:pPr>
            <w:r>
              <w:rPr>
                <w:rFonts w:ascii="Arial" w:eastAsia="Arial" w:hAnsi="Arial" w:cs="Arial"/>
              </w:rPr>
              <w:t>Darbinis atstumas (W.D.)</w:t>
            </w:r>
          </w:p>
        </w:tc>
        <w:tc>
          <w:tcPr>
            <w:tcW w:w="2910" w:type="dxa"/>
            <w:tcBorders>
              <w:top w:val="single" w:sz="4" w:space="0" w:color="000000"/>
              <w:left w:val="single" w:sz="4" w:space="0" w:color="000000"/>
              <w:bottom w:val="single" w:sz="4" w:space="0" w:color="000000"/>
              <w:right w:val="single" w:sz="4" w:space="0" w:color="000000"/>
            </w:tcBorders>
          </w:tcPr>
          <w:p w14:paraId="0000009C" w14:textId="71DBD10B" w:rsidR="00540CAD" w:rsidRDefault="00832E2D">
            <w:pPr>
              <w:jc w:val="both"/>
              <w:rPr>
                <w:rFonts w:ascii="Arial" w:eastAsia="Arial" w:hAnsi="Arial" w:cs="Arial"/>
                <w:i/>
                <w:iCs/>
                <w:color w:val="FF0000"/>
              </w:rPr>
            </w:pPr>
            <w:sdt>
              <w:sdtPr>
                <w:tag w:val="goog_rdk_24"/>
                <w:id w:val="1482975247"/>
              </w:sdtPr>
              <w:sdtEndPr/>
              <w:sdtContent>
                <w:r w:rsidR="008A7633">
                  <w:rPr>
                    <w:rFonts w:ascii="Arial Unicode MS" w:eastAsia="Arial Unicode MS" w:hAnsi="Arial Unicode MS" w:cs="Arial Unicode MS"/>
                  </w:rPr>
                  <w:t>≥ 0.3 mm</w:t>
                </w:r>
              </w:sdtContent>
            </w:sdt>
          </w:p>
        </w:tc>
        <w:tc>
          <w:tcPr>
            <w:tcW w:w="2915" w:type="dxa"/>
            <w:tcBorders>
              <w:top w:val="single" w:sz="4" w:space="0" w:color="000000"/>
              <w:left w:val="single" w:sz="4" w:space="0" w:color="000000"/>
              <w:bottom w:val="single" w:sz="4" w:space="0" w:color="000000"/>
              <w:right w:val="single" w:sz="4" w:space="0" w:color="000000"/>
            </w:tcBorders>
          </w:tcPr>
          <w:p w14:paraId="0000009D" w14:textId="77777777" w:rsidR="00540CAD" w:rsidRDefault="00540CAD">
            <w:pPr>
              <w:rPr>
                <w:rFonts w:ascii="Arial" w:eastAsia="Arial" w:hAnsi="Arial" w:cs="Arial"/>
                <w:color w:val="000000"/>
              </w:rPr>
            </w:pPr>
          </w:p>
        </w:tc>
      </w:tr>
      <w:tr w:rsidR="00540CAD" w14:paraId="4EB57427"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9E" w14:textId="77777777" w:rsidR="00540CAD" w:rsidRDefault="008A7633">
            <w:pPr>
              <w:rPr>
                <w:rFonts w:ascii="Arial" w:eastAsia="Arial" w:hAnsi="Arial" w:cs="Arial"/>
                <w:color w:val="000000"/>
              </w:rPr>
            </w:pPr>
            <w:r>
              <w:rPr>
                <w:rFonts w:ascii="Arial" w:eastAsia="Arial" w:hAnsi="Arial" w:cs="Arial"/>
                <w:color w:val="000000"/>
              </w:rPr>
              <w:t>3.5.</w:t>
            </w:r>
          </w:p>
        </w:tc>
        <w:tc>
          <w:tcPr>
            <w:tcW w:w="2679" w:type="dxa"/>
            <w:tcBorders>
              <w:top w:val="single" w:sz="4" w:space="0" w:color="000000"/>
              <w:left w:val="single" w:sz="4" w:space="0" w:color="000000"/>
              <w:bottom w:val="single" w:sz="4" w:space="0" w:color="000000"/>
              <w:right w:val="single" w:sz="4" w:space="0" w:color="000000"/>
            </w:tcBorders>
          </w:tcPr>
          <w:p w14:paraId="0000009F" w14:textId="77777777" w:rsidR="00540CAD" w:rsidRDefault="008A7633">
            <w:pPr>
              <w:jc w:val="both"/>
              <w:rPr>
                <w:rFonts w:ascii="Arial" w:eastAsia="Arial" w:hAnsi="Arial" w:cs="Arial"/>
              </w:rPr>
            </w:pPr>
            <w:r>
              <w:rPr>
                <w:rFonts w:ascii="Arial" w:eastAsia="Arial" w:hAnsi="Arial" w:cs="Arial"/>
              </w:rPr>
              <w:t>Imersija</w:t>
            </w:r>
          </w:p>
        </w:tc>
        <w:tc>
          <w:tcPr>
            <w:tcW w:w="2910" w:type="dxa"/>
            <w:tcBorders>
              <w:top w:val="single" w:sz="4" w:space="0" w:color="000000"/>
              <w:left w:val="single" w:sz="4" w:space="0" w:color="000000"/>
              <w:bottom w:val="single" w:sz="4" w:space="0" w:color="000000"/>
              <w:right w:val="single" w:sz="4" w:space="0" w:color="000000"/>
            </w:tcBorders>
          </w:tcPr>
          <w:p w14:paraId="000000A0" w14:textId="77777777" w:rsidR="00540CAD" w:rsidRDefault="008A7633">
            <w:pPr>
              <w:jc w:val="both"/>
              <w:rPr>
                <w:rFonts w:ascii="Arial" w:eastAsia="Arial" w:hAnsi="Arial" w:cs="Arial"/>
              </w:rPr>
            </w:pPr>
            <w:r>
              <w:rPr>
                <w:rFonts w:ascii="Arial" w:eastAsia="Arial" w:hAnsi="Arial" w:cs="Arial"/>
              </w:rPr>
              <w:t>Optimizuota silikoninei imersinei alyvai arba lygiavertei</w:t>
            </w:r>
          </w:p>
        </w:tc>
        <w:tc>
          <w:tcPr>
            <w:tcW w:w="2915" w:type="dxa"/>
            <w:tcBorders>
              <w:top w:val="single" w:sz="4" w:space="0" w:color="000000"/>
              <w:left w:val="single" w:sz="4" w:space="0" w:color="000000"/>
              <w:bottom w:val="single" w:sz="4" w:space="0" w:color="000000"/>
              <w:right w:val="single" w:sz="4" w:space="0" w:color="000000"/>
            </w:tcBorders>
          </w:tcPr>
          <w:p w14:paraId="000000A1" w14:textId="77777777" w:rsidR="00540CAD" w:rsidRDefault="00540CAD">
            <w:pPr>
              <w:rPr>
                <w:rFonts w:ascii="Arial" w:eastAsia="Arial" w:hAnsi="Arial" w:cs="Arial"/>
                <w:color w:val="000000"/>
              </w:rPr>
            </w:pPr>
          </w:p>
        </w:tc>
      </w:tr>
      <w:tr w:rsidR="00540CAD" w14:paraId="2235E49F"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A2" w14:textId="77777777" w:rsidR="00540CAD" w:rsidRDefault="008A7633">
            <w:pPr>
              <w:jc w:val="center"/>
              <w:rPr>
                <w:rFonts w:ascii="Arial" w:eastAsia="Arial" w:hAnsi="Arial" w:cs="Arial"/>
                <w:color w:val="000000"/>
              </w:rPr>
            </w:pPr>
            <w:r>
              <w:rPr>
                <w:rFonts w:ascii="Arial" w:eastAsia="Arial" w:hAnsi="Arial" w:cs="Arial"/>
                <w:color w:val="000000"/>
              </w:rPr>
              <w:t>3.6.</w:t>
            </w:r>
          </w:p>
        </w:tc>
        <w:tc>
          <w:tcPr>
            <w:tcW w:w="2679" w:type="dxa"/>
            <w:tcBorders>
              <w:top w:val="single" w:sz="4" w:space="0" w:color="000000"/>
              <w:left w:val="single" w:sz="4" w:space="0" w:color="000000"/>
              <w:bottom w:val="single" w:sz="4" w:space="0" w:color="000000"/>
              <w:right w:val="single" w:sz="4" w:space="0" w:color="000000"/>
            </w:tcBorders>
          </w:tcPr>
          <w:p w14:paraId="000000A3" w14:textId="77777777" w:rsidR="00540CAD" w:rsidRDefault="008A7633">
            <w:pPr>
              <w:jc w:val="both"/>
              <w:rPr>
                <w:rFonts w:ascii="Arial" w:eastAsia="Arial" w:hAnsi="Arial" w:cs="Arial"/>
              </w:rPr>
            </w:pPr>
            <w:r>
              <w:rPr>
                <w:rFonts w:ascii="Arial" w:eastAsia="Arial" w:hAnsi="Arial" w:cs="Arial"/>
              </w:rPr>
              <w:t>Sriegis</w:t>
            </w:r>
          </w:p>
        </w:tc>
        <w:tc>
          <w:tcPr>
            <w:tcW w:w="2910" w:type="dxa"/>
            <w:tcBorders>
              <w:top w:val="single" w:sz="4" w:space="0" w:color="000000"/>
              <w:left w:val="single" w:sz="4" w:space="0" w:color="000000"/>
              <w:bottom w:val="single" w:sz="4" w:space="0" w:color="000000"/>
              <w:right w:val="single" w:sz="4" w:space="0" w:color="000000"/>
            </w:tcBorders>
          </w:tcPr>
          <w:p w14:paraId="000000A4" w14:textId="77777777" w:rsidR="00540CAD" w:rsidRDefault="008A7633">
            <w:pPr>
              <w:jc w:val="both"/>
              <w:rPr>
                <w:rFonts w:ascii="Arial" w:eastAsia="Arial" w:hAnsi="Arial" w:cs="Arial"/>
                <w:i/>
                <w:iCs/>
                <w:color w:val="FF0000"/>
              </w:rPr>
            </w:pPr>
            <w:r>
              <w:rPr>
                <w:rFonts w:ascii="Arial" w:eastAsia="Arial" w:hAnsi="Arial" w:cs="Arial"/>
              </w:rPr>
              <w:t>M25 x 0.75 mm</w:t>
            </w:r>
          </w:p>
        </w:tc>
        <w:tc>
          <w:tcPr>
            <w:tcW w:w="2915" w:type="dxa"/>
            <w:tcBorders>
              <w:top w:val="single" w:sz="4" w:space="0" w:color="000000"/>
              <w:left w:val="single" w:sz="4" w:space="0" w:color="000000"/>
              <w:bottom w:val="single" w:sz="4" w:space="0" w:color="000000"/>
              <w:right w:val="single" w:sz="4" w:space="0" w:color="000000"/>
            </w:tcBorders>
          </w:tcPr>
          <w:p w14:paraId="000000A5" w14:textId="77777777" w:rsidR="00540CAD" w:rsidRDefault="00540CAD">
            <w:pPr>
              <w:rPr>
                <w:rFonts w:ascii="Arial" w:eastAsia="Arial" w:hAnsi="Arial" w:cs="Arial"/>
                <w:color w:val="000000"/>
              </w:rPr>
            </w:pPr>
          </w:p>
        </w:tc>
      </w:tr>
      <w:tr w:rsidR="00540CAD" w14:paraId="0890632F"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A6" w14:textId="77777777" w:rsidR="00540CAD" w:rsidRDefault="008A7633">
            <w:pPr>
              <w:jc w:val="center"/>
              <w:rPr>
                <w:rFonts w:ascii="Arial" w:eastAsia="Arial" w:hAnsi="Arial" w:cs="Arial"/>
                <w:color w:val="000000"/>
              </w:rPr>
            </w:pPr>
            <w:r>
              <w:rPr>
                <w:rFonts w:ascii="Arial" w:eastAsia="Arial" w:hAnsi="Arial" w:cs="Arial"/>
                <w:color w:val="000000"/>
              </w:rPr>
              <w:lastRenderedPageBreak/>
              <w:t>3.7.</w:t>
            </w:r>
          </w:p>
        </w:tc>
        <w:tc>
          <w:tcPr>
            <w:tcW w:w="2679" w:type="dxa"/>
            <w:tcBorders>
              <w:top w:val="single" w:sz="4" w:space="0" w:color="000000"/>
              <w:left w:val="single" w:sz="4" w:space="0" w:color="000000"/>
              <w:bottom w:val="single" w:sz="4" w:space="0" w:color="000000"/>
              <w:right w:val="single" w:sz="4" w:space="0" w:color="000000"/>
            </w:tcBorders>
          </w:tcPr>
          <w:p w14:paraId="000000A7" w14:textId="77777777" w:rsidR="00540CAD" w:rsidRDefault="008A7633">
            <w:pPr>
              <w:jc w:val="both"/>
              <w:rPr>
                <w:rFonts w:ascii="Arial" w:eastAsia="Arial" w:hAnsi="Arial" w:cs="Arial"/>
              </w:rPr>
            </w:pPr>
            <w:r>
              <w:rPr>
                <w:rFonts w:ascii="Arial" w:eastAsia="Arial" w:hAnsi="Arial" w:cs="Arial"/>
                <w:color w:val="000000"/>
              </w:rPr>
              <w:t>Garantija * </w:t>
            </w:r>
          </w:p>
        </w:tc>
        <w:tc>
          <w:tcPr>
            <w:tcW w:w="2910" w:type="dxa"/>
            <w:tcBorders>
              <w:top w:val="single" w:sz="4" w:space="0" w:color="000000"/>
              <w:left w:val="single" w:sz="4" w:space="0" w:color="000000"/>
              <w:bottom w:val="single" w:sz="4" w:space="0" w:color="000000"/>
              <w:right w:val="single" w:sz="4" w:space="0" w:color="000000"/>
            </w:tcBorders>
          </w:tcPr>
          <w:p w14:paraId="000000A8" w14:textId="77777777" w:rsidR="00540CAD" w:rsidRDefault="008A7633">
            <w:pPr>
              <w:jc w:val="both"/>
              <w:rPr>
                <w:rFonts w:ascii="Arial" w:eastAsia="Arial" w:hAnsi="Arial" w:cs="Arial"/>
              </w:rPr>
            </w:pPr>
            <w:r>
              <w:rPr>
                <w:rFonts w:ascii="Arial" w:eastAsia="Arial" w:hAnsi="Arial" w:cs="Arial"/>
                <w:color w:val="000000"/>
              </w:rPr>
              <w:t>Ne trumpesnė kaip 12 mėn. </w:t>
            </w:r>
          </w:p>
        </w:tc>
        <w:tc>
          <w:tcPr>
            <w:tcW w:w="2915" w:type="dxa"/>
            <w:tcBorders>
              <w:top w:val="single" w:sz="4" w:space="0" w:color="000000"/>
              <w:left w:val="single" w:sz="4" w:space="0" w:color="000000"/>
              <w:bottom w:val="single" w:sz="4" w:space="0" w:color="000000"/>
              <w:right w:val="single" w:sz="4" w:space="0" w:color="000000"/>
            </w:tcBorders>
          </w:tcPr>
          <w:p w14:paraId="000000A9" w14:textId="77777777" w:rsidR="00540CAD" w:rsidRDefault="00540CAD">
            <w:pPr>
              <w:rPr>
                <w:rFonts w:ascii="Arial" w:eastAsia="Arial" w:hAnsi="Arial" w:cs="Arial"/>
                <w:color w:val="000000"/>
              </w:rPr>
            </w:pPr>
          </w:p>
        </w:tc>
      </w:tr>
      <w:tr w:rsidR="00540CAD" w14:paraId="2639B720"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AA" w14:textId="77777777" w:rsidR="00540CAD" w:rsidRDefault="008A7633">
            <w:pPr>
              <w:jc w:val="center"/>
              <w:rPr>
                <w:rFonts w:ascii="Arial" w:eastAsia="Arial" w:hAnsi="Arial" w:cs="Arial"/>
                <w:color w:val="000000"/>
              </w:rPr>
            </w:pPr>
            <w:r>
              <w:rPr>
                <w:rFonts w:ascii="Arial" w:eastAsia="Arial" w:hAnsi="Arial" w:cs="Arial"/>
                <w:color w:val="000000"/>
              </w:rPr>
              <w:t>4.</w:t>
            </w:r>
          </w:p>
        </w:tc>
        <w:tc>
          <w:tcPr>
            <w:tcW w:w="8504" w:type="dxa"/>
            <w:gridSpan w:val="3"/>
            <w:tcBorders>
              <w:top w:val="single" w:sz="4" w:space="0" w:color="000000"/>
              <w:left w:val="single" w:sz="4" w:space="0" w:color="000000"/>
              <w:bottom w:val="single" w:sz="4" w:space="0" w:color="000000"/>
              <w:right w:val="single" w:sz="4" w:space="0" w:color="000000"/>
            </w:tcBorders>
          </w:tcPr>
          <w:p w14:paraId="000000AB" w14:textId="77777777" w:rsidR="00540CAD" w:rsidRDefault="008A7633">
            <w:pPr>
              <w:jc w:val="both"/>
              <w:rPr>
                <w:rFonts w:ascii="Arial" w:eastAsia="Arial" w:hAnsi="Arial" w:cs="Arial"/>
              </w:rPr>
            </w:pPr>
            <w:r>
              <w:rPr>
                <w:rFonts w:ascii="Arial" w:eastAsia="Arial" w:hAnsi="Arial" w:cs="Arial"/>
                <w:b/>
                <w:bCs/>
              </w:rPr>
              <w:t>Objektyvas Nr. 4</w:t>
            </w:r>
          </w:p>
        </w:tc>
      </w:tr>
      <w:tr w:rsidR="00540CAD" w14:paraId="0F33112F"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AE" w14:textId="77777777" w:rsidR="00540CAD" w:rsidRDefault="008A7633">
            <w:pPr>
              <w:jc w:val="center"/>
              <w:rPr>
                <w:rFonts w:ascii="Arial" w:eastAsia="Arial" w:hAnsi="Arial" w:cs="Arial"/>
                <w:color w:val="000000"/>
              </w:rPr>
            </w:pPr>
            <w:r>
              <w:rPr>
                <w:rFonts w:ascii="Arial" w:eastAsia="Arial" w:hAnsi="Arial" w:cs="Arial"/>
                <w:color w:val="000000"/>
              </w:rPr>
              <w:t>4.1.</w:t>
            </w:r>
          </w:p>
        </w:tc>
        <w:tc>
          <w:tcPr>
            <w:tcW w:w="2679" w:type="dxa"/>
            <w:tcBorders>
              <w:top w:val="single" w:sz="4" w:space="0" w:color="000000"/>
              <w:left w:val="single" w:sz="4" w:space="0" w:color="000000"/>
              <w:bottom w:val="single" w:sz="4" w:space="0" w:color="000000"/>
              <w:right w:val="single" w:sz="4" w:space="0" w:color="000000"/>
            </w:tcBorders>
          </w:tcPr>
          <w:p w14:paraId="000000AF" w14:textId="77777777" w:rsidR="00540CAD" w:rsidRDefault="008A7633">
            <w:pPr>
              <w:jc w:val="both"/>
              <w:rPr>
                <w:rFonts w:ascii="Arial" w:eastAsia="Arial" w:hAnsi="Arial" w:cs="Arial"/>
              </w:rPr>
            </w:pPr>
            <w:r>
              <w:rPr>
                <w:rFonts w:ascii="Arial" w:eastAsia="Arial" w:hAnsi="Arial" w:cs="Arial"/>
              </w:rPr>
              <w:t>Skaitinė apertūra (N.A.)</w:t>
            </w:r>
          </w:p>
        </w:tc>
        <w:tc>
          <w:tcPr>
            <w:tcW w:w="2910" w:type="dxa"/>
            <w:tcBorders>
              <w:top w:val="single" w:sz="4" w:space="0" w:color="000000"/>
              <w:left w:val="single" w:sz="4" w:space="0" w:color="000000"/>
              <w:bottom w:val="single" w:sz="4" w:space="0" w:color="000000"/>
              <w:right w:val="single" w:sz="4" w:space="0" w:color="000000"/>
            </w:tcBorders>
          </w:tcPr>
          <w:p w14:paraId="000000B0" w14:textId="5FAD1BCC" w:rsidR="00540CAD" w:rsidRDefault="00832E2D">
            <w:pPr>
              <w:spacing w:after="0" w:line="276" w:lineRule="auto"/>
              <w:rPr>
                <w:rFonts w:ascii="Arial" w:eastAsia="Arial" w:hAnsi="Arial" w:cs="Arial"/>
                <w:i/>
                <w:iCs/>
                <w:color w:val="FF0000"/>
              </w:rPr>
            </w:pPr>
            <w:sdt>
              <w:sdtPr>
                <w:tag w:val="goog_rdk_25"/>
                <w:id w:val="-1123096887"/>
              </w:sdtPr>
              <w:sdtEndPr/>
              <w:sdtContent>
                <w:r w:rsidR="008A7633">
                  <w:rPr>
                    <w:rFonts w:ascii="Arial Unicode MS" w:eastAsia="Arial Unicode MS" w:hAnsi="Arial Unicode MS" w:cs="Arial Unicode MS"/>
                  </w:rPr>
                  <w:t>≥ 1.35</w:t>
                </w:r>
              </w:sdtContent>
            </w:sdt>
          </w:p>
        </w:tc>
        <w:tc>
          <w:tcPr>
            <w:tcW w:w="2915" w:type="dxa"/>
            <w:tcBorders>
              <w:top w:val="single" w:sz="4" w:space="0" w:color="000000"/>
              <w:left w:val="single" w:sz="4" w:space="0" w:color="000000"/>
              <w:bottom w:val="single" w:sz="4" w:space="0" w:color="000000"/>
              <w:right w:val="single" w:sz="4" w:space="0" w:color="000000"/>
            </w:tcBorders>
          </w:tcPr>
          <w:p w14:paraId="000000B1" w14:textId="77777777" w:rsidR="00540CAD" w:rsidRDefault="00540CAD">
            <w:pPr>
              <w:rPr>
                <w:rFonts w:ascii="Arial" w:eastAsia="Arial" w:hAnsi="Arial" w:cs="Arial"/>
                <w:color w:val="000000"/>
              </w:rPr>
            </w:pPr>
          </w:p>
        </w:tc>
      </w:tr>
      <w:tr w:rsidR="00540CAD" w14:paraId="48CEEC8F"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B2" w14:textId="77777777" w:rsidR="00540CAD" w:rsidRDefault="008A7633">
            <w:pPr>
              <w:jc w:val="center"/>
              <w:rPr>
                <w:rFonts w:ascii="Arial" w:eastAsia="Arial" w:hAnsi="Arial" w:cs="Arial"/>
                <w:color w:val="000000"/>
              </w:rPr>
            </w:pPr>
            <w:r>
              <w:rPr>
                <w:rFonts w:ascii="Arial" w:eastAsia="Arial" w:hAnsi="Arial" w:cs="Arial"/>
                <w:color w:val="000000"/>
              </w:rPr>
              <w:t>4.2.</w:t>
            </w:r>
          </w:p>
        </w:tc>
        <w:tc>
          <w:tcPr>
            <w:tcW w:w="2679" w:type="dxa"/>
            <w:tcBorders>
              <w:top w:val="single" w:sz="4" w:space="0" w:color="000000"/>
              <w:left w:val="single" w:sz="4" w:space="0" w:color="000000"/>
              <w:bottom w:val="single" w:sz="4" w:space="0" w:color="000000"/>
              <w:right w:val="single" w:sz="4" w:space="0" w:color="000000"/>
            </w:tcBorders>
          </w:tcPr>
          <w:p w14:paraId="000000B3" w14:textId="77777777" w:rsidR="00540CAD" w:rsidRDefault="008A7633">
            <w:pPr>
              <w:jc w:val="both"/>
              <w:rPr>
                <w:rFonts w:ascii="Arial" w:eastAsia="Arial" w:hAnsi="Arial" w:cs="Arial"/>
              </w:rPr>
            </w:pPr>
            <w:r>
              <w:rPr>
                <w:rFonts w:ascii="Arial" w:eastAsia="Arial" w:hAnsi="Arial" w:cs="Arial"/>
              </w:rPr>
              <w:t>Optinis didinimas</w:t>
            </w:r>
          </w:p>
        </w:tc>
        <w:tc>
          <w:tcPr>
            <w:tcW w:w="2910" w:type="dxa"/>
            <w:tcBorders>
              <w:top w:val="single" w:sz="4" w:space="0" w:color="000000"/>
              <w:left w:val="single" w:sz="4" w:space="0" w:color="000000"/>
              <w:bottom w:val="single" w:sz="4" w:space="0" w:color="000000"/>
              <w:right w:val="single" w:sz="4" w:space="0" w:color="000000"/>
            </w:tcBorders>
          </w:tcPr>
          <w:p w14:paraId="000000B4" w14:textId="5188054A" w:rsidR="00540CAD" w:rsidRDefault="00832E2D">
            <w:pPr>
              <w:spacing w:after="0" w:line="276" w:lineRule="auto"/>
              <w:rPr>
                <w:rFonts w:ascii="Arial" w:eastAsia="Arial" w:hAnsi="Arial" w:cs="Arial"/>
              </w:rPr>
            </w:pPr>
            <w:sdt>
              <w:sdtPr>
                <w:tag w:val="goog_rdk_26"/>
                <w:id w:val="-1858314954"/>
              </w:sdtPr>
              <w:sdtEndPr/>
              <w:sdtContent/>
            </w:sdt>
            <w:sdt>
              <w:sdtPr>
                <w:tag w:val="goog_rdk_27"/>
                <w:id w:val="330837329"/>
              </w:sdtPr>
              <w:sdtEndPr/>
              <w:sdtContent/>
            </w:sdt>
            <w:r w:rsidR="008A7633">
              <w:rPr>
                <w:rFonts w:ascii="Arial" w:eastAsia="Arial" w:hAnsi="Arial" w:cs="Arial"/>
              </w:rPr>
              <w:t>100X</w:t>
            </w:r>
          </w:p>
        </w:tc>
        <w:tc>
          <w:tcPr>
            <w:tcW w:w="2915" w:type="dxa"/>
            <w:tcBorders>
              <w:top w:val="single" w:sz="4" w:space="0" w:color="000000"/>
              <w:left w:val="single" w:sz="4" w:space="0" w:color="000000"/>
              <w:bottom w:val="single" w:sz="4" w:space="0" w:color="000000"/>
              <w:right w:val="single" w:sz="4" w:space="0" w:color="000000"/>
            </w:tcBorders>
          </w:tcPr>
          <w:p w14:paraId="000000B5" w14:textId="77777777" w:rsidR="00540CAD" w:rsidRDefault="00540CAD">
            <w:pPr>
              <w:rPr>
                <w:rFonts w:ascii="Arial" w:eastAsia="Arial" w:hAnsi="Arial" w:cs="Arial"/>
                <w:color w:val="000000"/>
              </w:rPr>
            </w:pPr>
          </w:p>
        </w:tc>
      </w:tr>
      <w:tr w:rsidR="00540CAD" w14:paraId="45561193"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B6" w14:textId="77777777" w:rsidR="00540CAD" w:rsidRDefault="008A7633">
            <w:pPr>
              <w:jc w:val="center"/>
              <w:rPr>
                <w:rFonts w:ascii="Arial" w:eastAsia="Arial" w:hAnsi="Arial" w:cs="Arial"/>
                <w:color w:val="000000"/>
              </w:rPr>
            </w:pPr>
            <w:r>
              <w:rPr>
                <w:rFonts w:ascii="Arial" w:eastAsia="Arial" w:hAnsi="Arial" w:cs="Arial"/>
                <w:color w:val="000000"/>
              </w:rPr>
              <w:t>4.3.</w:t>
            </w:r>
          </w:p>
        </w:tc>
        <w:tc>
          <w:tcPr>
            <w:tcW w:w="2679" w:type="dxa"/>
            <w:tcBorders>
              <w:top w:val="single" w:sz="4" w:space="0" w:color="000000"/>
              <w:left w:val="single" w:sz="4" w:space="0" w:color="000000"/>
              <w:bottom w:val="single" w:sz="4" w:space="0" w:color="000000"/>
              <w:right w:val="single" w:sz="4" w:space="0" w:color="000000"/>
            </w:tcBorders>
          </w:tcPr>
          <w:p w14:paraId="000000B7" w14:textId="77777777" w:rsidR="00540CAD" w:rsidRDefault="008A7633">
            <w:pPr>
              <w:jc w:val="both"/>
              <w:rPr>
                <w:rFonts w:ascii="Arial" w:eastAsia="Arial" w:hAnsi="Arial" w:cs="Arial"/>
              </w:rPr>
            </w:pPr>
            <w:r>
              <w:rPr>
                <w:rFonts w:ascii="Arial" w:eastAsia="Arial" w:hAnsi="Arial" w:cs="Arial"/>
              </w:rPr>
              <w:t>Aberacijų korekcija</w:t>
            </w:r>
          </w:p>
        </w:tc>
        <w:tc>
          <w:tcPr>
            <w:tcW w:w="2910" w:type="dxa"/>
            <w:tcBorders>
              <w:top w:val="single" w:sz="4" w:space="0" w:color="000000"/>
              <w:left w:val="single" w:sz="4" w:space="0" w:color="000000"/>
              <w:bottom w:val="single" w:sz="4" w:space="0" w:color="000000"/>
              <w:right w:val="single" w:sz="4" w:space="0" w:color="000000"/>
            </w:tcBorders>
          </w:tcPr>
          <w:p w14:paraId="000000B8" w14:textId="77777777" w:rsidR="00540CAD" w:rsidRDefault="008A7633">
            <w:pPr>
              <w:jc w:val="both"/>
              <w:rPr>
                <w:rFonts w:ascii="Arial" w:eastAsia="Arial" w:hAnsi="Arial" w:cs="Arial"/>
              </w:rPr>
            </w:pPr>
            <w:r>
              <w:rPr>
                <w:rFonts w:ascii="Arial" w:eastAsia="Arial" w:hAnsi="Arial" w:cs="Arial"/>
              </w:rPr>
              <w:t>Plan Apochromat arba lygiavertis tipas. Koreguoja aberacijas nuo 405 nm iki 950 nm, arba lygiavertė.</w:t>
            </w:r>
          </w:p>
          <w:p w14:paraId="000000B9" w14:textId="77777777" w:rsidR="00540CAD" w:rsidRDefault="008A7633">
            <w:pPr>
              <w:jc w:val="both"/>
              <w:rPr>
                <w:rFonts w:ascii="Arial" w:eastAsia="Arial" w:hAnsi="Arial" w:cs="Arial"/>
                <w:b/>
                <w:bCs/>
              </w:rPr>
            </w:pPr>
            <w:r>
              <w:rPr>
                <w:rFonts w:ascii="Arial" w:eastAsia="Arial" w:hAnsi="Arial" w:cs="Arial"/>
              </w:rPr>
              <w:t>Turi dangą skirtą sumažinti vidinius atspindžius ir užtikrinti optimalų ryškumą, arba lygiavertę.</w:t>
            </w:r>
            <w:r>
              <w:rPr>
                <w:rFonts w:ascii="Arial" w:eastAsia="Arial" w:hAnsi="Arial" w:cs="Arial"/>
                <w:b/>
                <w:bCs/>
              </w:rPr>
              <w:t xml:space="preserve"> </w:t>
            </w:r>
          </w:p>
          <w:p w14:paraId="000000BA" w14:textId="77777777" w:rsidR="00540CAD" w:rsidRDefault="008A7633">
            <w:pPr>
              <w:spacing w:after="0" w:line="276" w:lineRule="auto"/>
              <w:rPr>
                <w:rFonts w:ascii="Arial" w:eastAsia="Arial" w:hAnsi="Arial" w:cs="Arial"/>
                <w:b/>
                <w:bCs/>
              </w:rPr>
            </w:pPr>
            <w:r>
              <w:rPr>
                <w:rFonts w:ascii="Arial" w:eastAsia="Arial" w:hAnsi="Arial" w:cs="Arial"/>
              </w:rPr>
              <w:t>Didelės galios konstrukcija, pritaikoma dSTORM arba lygiavertė.</w:t>
            </w:r>
          </w:p>
        </w:tc>
        <w:tc>
          <w:tcPr>
            <w:tcW w:w="2915" w:type="dxa"/>
            <w:tcBorders>
              <w:top w:val="single" w:sz="4" w:space="0" w:color="000000"/>
              <w:left w:val="single" w:sz="4" w:space="0" w:color="000000"/>
              <w:bottom w:val="single" w:sz="4" w:space="0" w:color="000000"/>
              <w:right w:val="single" w:sz="4" w:space="0" w:color="000000"/>
            </w:tcBorders>
          </w:tcPr>
          <w:p w14:paraId="000000BB" w14:textId="77777777" w:rsidR="00540CAD" w:rsidRDefault="00540CAD">
            <w:pPr>
              <w:rPr>
                <w:rFonts w:ascii="Arial" w:eastAsia="Arial" w:hAnsi="Arial" w:cs="Arial"/>
                <w:color w:val="000000"/>
              </w:rPr>
            </w:pPr>
          </w:p>
        </w:tc>
      </w:tr>
      <w:tr w:rsidR="00540CAD" w14:paraId="11ED1643"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BC" w14:textId="77777777" w:rsidR="00540CAD" w:rsidRDefault="008A7633">
            <w:pPr>
              <w:jc w:val="center"/>
              <w:rPr>
                <w:rFonts w:ascii="Arial" w:eastAsia="Arial" w:hAnsi="Arial" w:cs="Arial"/>
                <w:color w:val="000000"/>
              </w:rPr>
            </w:pPr>
            <w:r>
              <w:rPr>
                <w:rFonts w:ascii="Arial" w:eastAsia="Arial" w:hAnsi="Arial" w:cs="Arial"/>
                <w:color w:val="000000"/>
              </w:rPr>
              <w:t>4.4.</w:t>
            </w:r>
          </w:p>
        </w:tc>
        <w:tc>
          <w:tcPr>
            <w:tcW w:w="2679" w:type="dxa"/>
            <w:tcBorders>
              <w:top w:val="single" w:sz="4" w:space="0" w:color="000000"/>
              <w:left w:val="single" w:sz="4" w:space="0" w:color="000000"/>
              <w:bottom w:val="single" w:sz="4" w:space="0" w:color="000000"/>
              <w:right w:val="single" w:sz="4" w:space="0" w:color="000000"/>
            </w:tcBorders>
          </w:tcPr>
          <w:p w14:paraId="000000BD" w14:textId="77777777" w:rsidR="00540CAD" w:rsidRDefault="008A7633">
            <w:pPr>
              <w:jc w:val="both"/>
              <w:rPr>
                <w:rFonts w:ascii="Arial" w:eastAsia="Arial" w:hAnsi="Arial" w:cs="Arial"/>
              </w:rPr>
            </w:pPr>
            <w:r>
              <w:rPr>
                <w:rFonts w:ascii="Arial" w:eastAsia="Arial" w:hAnsi="Arial" w:cs="Arial"/>
              </w:rPr>
              <w:t>Darbinis atstumas (W.D.)</w:t>
            </w:r>
          </w:p>
        </w:tc>
        <w:tc>
          <w:tcPr>
            <w:tcW w:w="2910" w:type="dxa"/>
            <w:tcBorders>
              <w:top w:val="single" w:sz="4" w:space="0" w:color="000000"/>
              <w:left w:val="single" w:sz="4" w:space="0" w:color="000000"/>
              <w:bottom w:val="single" w:sz="4" w:space="0" w:color="000000"/>
              <w:right w:val="single" w:sz="4" w:space="0" w:color="000000"/>
            </w:tcBorders>
          </w:tcPr>
          <w:p w14:paraId="000000BE" w14:textId="77777777" w:rsidR="00540CAD" w:rsidRDefault="008A7633">
            <w:pPr>
              <w:spacing w:after="0" w:line="276" w:lineRule="auto"/>
              <w:rPr>
                <w:rFonts w:ascii="Arial" w:eastAsia="Arial" w:hAnsi="Arial" w:cs="Arial"/>
                <w:i/>
                <w:iCs/>
                <w:color w:val="FF0000"/>
              </w:rPr>
            </w:pPr>
            <w:r>
              <w:rPr>
                <w:rFonts w:ascii="Arial" w:eastAsia="Arial" w:hAnsi="Arial" w:cs="Arial"/>
              </w:rPr>
              <w:t>Ne siauresnis nei nuo 0.28 mm iki 0.31 mm.</w:t>
            </w:r>
          </w:p>
        </w:tc>
        <w:tc>
          <w:tcPr>
            <w:tcW w:w="2915" w:type="dxa"/>
            <w:tcBorders>
              <w:top w:val="single" w:sz="4" w:space="0" w:color="000000"/>
              <w:left w:val="single" w:sz="4" w:space="0" w:color="000000"/>
              <w:bottom w:val="single" w:sz="4" w:space="0" w:color="000000"/>
              <w:right w:val="single" w:sz="4" w:space="0" w:color="000000"/>
            </w:tcBorders>
          </w:tcPr>
          <w:p w14:paraId="000000BF" w14:textId="77777777" w:rsidR="00540CAD" w:rsidRDefault="00540CAD">
            <w:pPr>
              <w:rPr>
                <w:rFonts w:ascii="Arial" w:eastAsia="Arial" w:hAnsi="Arial" w:cs="Arial"/>
                <w:color w:val="000000"/>
              </w:rPr>
            </w:pPr>
          </w:p>
        </w:tc>
      </w:tr>
      <w:tr w:rsidR="00540CAD" w14:paraId="4F7BC45B"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C0" w14:textId="77777777" w:rsidR="00540CAD" w:rsidRDefault="008A7633">
            <w:pPr>
              <w:jc w:val="center"/>
              <w:rPr>
                <w:rFonts w:ascii="Arial" w:eastAsia="Arial" w:hAnsi="Arial" w:cs="Arial"/>
                <w:color w:val="000000"/>
              </w:rPr>
            </w:pPr>
            <w:r>
              <w:rPr>
                <w:rFonts w:ascii="Arial" w:eastAsia="Arial" w:hAnsi="Arial" w:cs="Arial"/>
                <w:color w:val="000000"/>
              </w:rPr>
              <w:t>4.5.</w:t>
            </w:r>
          </w:p>
        </w:tc>
        <w:tc>
          <w:tcPr>
            <w:tcW w:w="2679" w:type="dxa"/>
            <w:tcBorders>
              <w:top w:val="single" w:sz="4" w:space="0" w:color="000000"/>
              <w:left w:val="single" w:sz="4" w:space="0" w:color="000000"/>
              <w:bottom w:val="single" w:sz="4" w:space="0" w:color="000000"/>
              <w:right w:val="single" w:sz="4" w:space="0" w:color="000000"/>
            </w:tcBorders>
          </w:tcPr>
          <w:p w14:paraId="000000C1" w14:textId="77777777" w:rsidR="00540CAD" w:rsidRDefault="008A7633">
            <w:pPr>
              <w:jc w:val="both"/>
              <w:rPr>
                <w:rFonts w:ascii="Arial" w:eastAsia="Arial" w:hAnsi="Arial" w:cs="Arial"/>
              </w:rPr>
            </w:pPr>
            <w:r>
              <w:rPr>
                <w:rFonts w:ascii="Arial" w:eastAsia="Arial" w:hAnsi="Arial" w:cs="Arial"/>
              </w:rPr>
              <w:t>Imersija</w:t>
            </w:r>
          </w:p>
        </w:tc>
        <w:tc>
          <w:tcPr>
            <w:tcW w:w="2910" w:type="dxa"/>
            <w:tcBorders>
              <w:top w:val="single" w:sz="4" w:space="0" w:color="000000"/>
              <w:left w:val="single" w:sz="4" w:space="0" w:color="000000"/>
              <w:bottom w:val="single" w:sz="4" w:space="0" w:color="000000"/>
              <w:right w:val="single" w:sz="4" w:space="0" w:color="000000"/>
            </w:tcBorders>
          </w:tcPr>
          <w:p w14:paraId="000000C2" w14:textId="77777777" w:rsidR="00540CAD" w:rsidRDefault="008A7633">
            <w:pPr>
              <w:spacing w:after="0" w:line="276" w:lineRule="auto"/>
              <w:rPr>
                <w:rFonts w:ascii="Arial" w:eastAsia="Arial" w:hAnsi="Arial" w:cs="Arial"/>
                <w:i/>
                <w:iCs/>
                <w:color w:val="FF0000"/>
              </w:rPr>
            </w:pPr>
            <w:r>
              <w:rPr>
                <w:rFonts w:ascii="Arial" w:eastAsia="Arial" w:hAnsi="Arial" w:cs="Arial"/>
              </w:rPr>
              <w:t>Optimizuota silikoninei imersinei alyvai arba lygiavertei</w:t>
            </w:r>
          </w:p>
        </w:tc>
        <w:tc>
          <w:tcPr>
            <w:tcW w:w="2915" w:type="dxa"/>
            <w:tcBorders>
              <w:top w:val="single" w:sz="4" w:space="0" w:color="000000"/>
              <w:left w:val="single" w:sz="4" w:space="0" w:color="000000"/>
              <w:bottom w:val="single" w:sz="4" w:space="0" w:color="000000"/>
              <w:right w:val="single" w:sz="4" w:space="0" w:color="000000"/>
            </w:tcBorders>
          </w:tcPr>
          <w:p w14:paraId="000000C3" w14:textId="77777777" w:rsidR="00540CAD" w:rsidRDefault="00540CAD">
            <w:pPr>
              <w:rPr>
                <w:rFonts w:ascii="Arial" w:eastAsia="Arial" w:hAnsi="Arial" w:cs="Arial"/>
                <w:color w:val="000000"/>
              </w:rPr>
            </w:pPr>
          </w:p>
        </w:tc>
      </w:tr>
      <w:tr w:rsidR="00540CAD" w14:paraId="5A28C3DA"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C4" w14:textId="77777777" w:rsidR="00540CAD" w:rsidRDefault="008A7633">
            <w:pPr>
              <w:jc w:val="center"/>
              <w:rPr>
                <w:rFonts w:ascii="Arial" w:eastAsia="Arial" w:hAnsi="Arial" w:cs="Arial"/>
                <w:color w:val="000000"/>
              </w:rPr>
            </w:pPr>
            <w:r>
              <w:rPr>
                <w:rFonts w:ascii="Arial" w:eastAsia="Arial" w:hAnsi="Arial" w:cs="Arial"/>
                <w:color w:val="000000"/>
              </w:rPr>
              <w:t>4.6.</w:t>
            </w:r>
          </w:p>
        </w:tc>
        <w:tc>
          <w:tcPr>
            <w:tcW w:w="2679" w:type="dxa"/>
            <w:tcBorders>
              <w:top w:val="single" w:sz="4" w:space="0" w:color="000000"/>
              <w:left w:val="single" w:sz="4" w:space="0" w:color="000000"/>
              <w:bottom w:val="single" w:sz="4" w:space="0" w:color="000000"/>
              <w:right w:val="single" w:sz="4" w:space="0" w:color="000000"/>
            </w:tcBorders>
          </w:tcPr>
          <w:p w14:paraId="000000C5" w14:textId="77777777" w:rsidR="00540CAD" w:rsidRDefault="008A7633">
            <w:pPr>
              <w:jc w:val="both"/>
              <w:rPr>
                <w:rFonts w:ascii="Arial" w:eastAsia="Arial" w:hAnsi="Arial" w:cs="Arial"/>
              </w:rPr>
            </w:pPr>
            <w:r>
              <w:rPr>
                <w:rFonts w:ascii="Arial" w:eastAsia="Arial" w:hAnsi="Arial" w:cs="Arial"/>
              </w:rPr>
              <w:t>Sriegis</w:t>
            </w:r>
          </w:p>
        </w:tc>
        <w:tc>
          <w:tcPr>
            <w:tcW w:w="2910" w:type="dxa"/>
            <w:tcBorders>
              <w:top w:val="single" w:sz="4" w:space="0" w:color="000000"/>
              <w:left w:val="single" w:sz="4" w:space="0" w:color="000000"/>
              <w:bottom w:val="single" w:sz="4" w:space="0" w:color="000000"/>
              <w:right w:val="single" w:sz="4" w:space="0" w:color="000000"/>
            </w:tcBorders>
          </w:tcPr>
          <w:p w14:paraId="000000C6" w14:textId="77777777" w:rsidR="00540CAD" w:rsidRDefault="008A7633">
            <w:pPr>
              <w:spacing w:after="0" w:line="276" w:lineRule="auto"/>
              <w:rPr>
                <w:rFonts w:ascii="Arial" w:eastAsia="Arial" w:hAnsi="Arial" w:cs="Arial"/>
                <w:i/>
                <w:iCs/>
                <w:color w:val="FF0000"/>
              </w:rPr>
            </w:pPr>
            <w:r>
              <w:rPr>
                <w:rFonts w:ascii="Arial" w:eastAsia="Arial" w:hAnsi="Arial" w:cs="Arial"/>
              </w:rPr>
              <w:t>M25 x 0.75 mm</w:t>
            </w:r>
          </w:p>
        </w:tc>
        <w:tc>
          <w:tcPr>
            <w:tcW w:w="2915" w:type="dxa"/>
            <w:tcBorders>
              <w:top w:val="single" w:sz="4" w:space="0" w:color="000000"/>
              <w:left w:val="single" w:sz="4" w:space="0" w:color="000000"/>
              <w:bottom w:val="single" w:sz="4" w:space="0" w:color="000000"/>
              <w:right w:val="single" w:sz="4" w:space="0" w:color="000000"/>
            </w:tcBorders>
          </w:tcPr>
          <w:p w14:paraId="000000C7" w14:textId="77777777" w:rsidR="00540CAD" w:rsidRDefault="00540CAD">
            <w:pPr>
              <w:rPr>
                <w:rFonts w:ascii="Arial" w:eastAsia="Arial" w:hAnsi="Arial" w:cs="Arial"/>
                <w:color w:val="000000"/>
              </w:rPr>
            </w:pPr>
          </w:p>
        </w:tc>
      </w:tr>
      <w:tr w:rsidR="00540CAD" w14:paraId="68EE7881"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C8" w14:textId="77777777" w:rsidR="00540CAD" w:rsidRDefault="008A7633">
            <w:pPr>
              <w:jc w:val="center"/>
              <w:rPr>
                <w:rFonts w:ascii="Arial" w:eastAsia="Arial" w:hAnsi="Arial" w:cs="Arial"/>
                <w:color w:val="000000"/>
              </w:rPr>
            </w:pPr>
            <w:r>
              <w:rPr>
                <w:rFonts w:ascii="Arial" w:eastAsia="Arial" w:hAnsi="Arial" w:cs="Arial"/>
                <w:color w:val="000000"/>
              </w:rPr>
              <w:t>4.7.</w:t>
            </w:r>
          </w:p>
        </w:tc>
        <w:tc>
          <w:tcPr>
            <w:tcW w:w="2679" w:type="dxa"/>
            <w:tcBorders>
              <w:top w:val="single" w:sz="4" w:space="0" w:color="000000"/>
              <w:left w:val="single" w:sz="4" w:space="0" w:color="000000"/>
              <w:bottom w:val="single" w:sz="4" w:space="0" w:color="000000"/>
              <w:right w:val="single" w:sz="4" w:space="0" w:color="000000"/>
            </w:tcBorders>
          </w:tcPr>
          <w:p w14:paraId="000000C9" w14:textId="77777777" w:rsidR="00540CAD" w:rsidRDefault="008A7633">
            <w:pPr>
              <w:jc w:val="both"/>
              <w:rPr>
                <w:rFonts w:ascii="Arial" w:eastAsia="Arial" w:hAnsi="Arial" w:cs="Arial"/>
              </w:rPr>
            </w:pPr>
            <w:r>
              <w:rPr>
                <w:rFonts w:ascii="Arial" w:eastAsia="Arial" w:hAnsi="Arial" w:cs="Arial"/>
                <w:color w:val="000000"/>
              </w:rPr>
              <w:t>Garantija * </w:t>
            </w:r>
          </w:p>
        </w:tc>
        <w:tc>
          <w:tcPr>
            <w:tcW w:w="2910" w:type="dxa"/>
            <w:tcBorders>
              <w:top w:val="single" w:sz="4" w:space="0" w:color="000000"/>
              <w:left w:val="single" w:sz="4" w:space="0" w:color="000000"/>
              <w:bottom w:val="single" w:sz="4" w:space="0" w:color="000000"/>
              <w:right w:val="single" w:sz="4" w:space="0" w:color="000000"/>
            </w:tcBorders>
          </w:tcPr>
          <w:p w14:paraId="000000CA" w14:textId="77777777" w:rsidR="00540CAD" w:rsidRDefault="008A7633">
            <w:pPr>
              <w:spacing w:after="0" w:line="276" w:lineRule="auto"/>
              <w:rPr>
                <w:rFonts w:ascii="Arial" w:eastAsia="Arial" w:hAnsi="Arial" w:cs="Arial"/>
              </w:rPr>
            </w:pPr>
            <w:r>
              <w:rPr>
                <w:rFonts w:ascii="Arial" w:eastAsia="Arial" w:hAnsi="Arial" w:cs="Arial"/>
                <w:color w:val="000000"/>
              </w:rPr>
              <w:t>Ne trumpesnė kaip 12 mėn. </w:t>
            </w:r>
          </w:p>
        </w:tc>
        <w:tc>
          <w:tcPr>
            <w:tcW w:w="2915" w:type="dxa"/>
            <w:tcBorders>
              <w:top w:val="single" w:sz="4" w:space="0" w:color="000000"/>
              <w:left w:val="single" w:sz="4" w:space="0" w:color="000000"/>
              <w:bottom w:val="single" w:sz="4" w:space="0" w:color="000000"/>
              <w:right w:val="single" w:sz="4" w:space="0" w:color="000000"/>
            </w:tcBorders>
          </w:tcPr>
          <w:p w14:paraId="000000CB" w14:textId="77777777" w:rsidR="00540CAD" w:rsidRDefault="00540CAD">
            <w:pPr>
              <w:rPr>
                <w:rFonts w:ascii="Arial" w:eastAsia="Arial" w:hAnsi="Arial" w:cs="Arial"/>
                <w:color w:val="000000"/>
              </w:rPr>
            </w:pPr>
          </w:p>
        </w:tc>
      </w:tr>
      <w:tr w:rsidR="00540CAD" w14:paraId="1F91E5CD"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CC" w14:textId="77777777" w:rsidR="00540CAD" w:rsidRDefault="008A7633">
            <w:pPr>
              <w:jc w:val="center"/>
              <w:rPr>
                <w:rFonts w:ascii="Arial" w:eastAsia="Arial" w:hAnsi="Arial" w:cs="Arial"/>
                <w:color w:val="000000"/>
              </w:rPr>
            </w:pPr>
            <w:r>
              <w:rPr>
                <w:rFonts w:ascii="Arial" w:eastAsia="Arial" w:hAnsi="Arial" w:cs="Arial"/>
                <w:color w:val="000000"/>
              </w:rPr>
              <w:t>5.</w:t>
            </w:r>
          </w:p>
        </w:tc>
        <w:tc>
          <w:tcPr>
            <w:tcW w:w="8504" w:type="dxa"/>
            <w:gridSpan w:val="3"/>
            <w:tcBorders>
              <w:top w:val="single" w:sz="4" w:space="0" w:color="000000"/>
              <w:left w:val="single" w:sz="4" w:space="0" w:color="000000"/>
              <w:bottom w:val="single" w:sz="4" w:space="0" w:color="000000"/>
              <w:right w:val="single" w:sz="4" w:space="0" w:color="000000"/>
            </w:tcBorders>
          </w:tcPr>
          <w:p w14:paraId="000000CD" w14:textId="77777777" w:rsidR="00540CAD" w:rsidRDefault="008A7633">
            <w:pPr>
              <w:rPr>
                <w:rFonts w:ascii="Arial" w:eastAsia="Arial" w:hAnsi="Arial" w:cs="Arial"/>
                <w:color w:val="000000"/>
              </w:rPr>
            </w:pPr>
            <w:r>
              <w:rPr>
                <w:rFonts w:ascii="Arial" w:eastAsia="Arial" w:hAnsi="Arial" w:cs="Arial"/>
                <w:b/>
                <w:bCs/>
              </w:rPr>
              <w:t>Objektyvas Nr. 5</w:t>
            </w:r>
          </w:p>
        </w:tc>
      </w:tr>
      <w:tr w:rsidR="00540CAD" w14:paraId="3B29A365"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D0" w14:textId="77777777" w:rsidR="00540CAD" w:rsidRDefault="008A7633">
            <w:pPr>
              <w:jc w:val="center"/>
              <w:rPr>
                <w:rFonts w:ascii="Arial" w:eastAsia="Arial" w:hAnsi="Arial" w:cs="Arial"/>
                <w:color w:val="000000"/>
              </w:rPr>
            </w:pPr>
            <w:r>
              <w:rPr>
                <w:rFonts w:ascii="Arial" w:eastAsia="Arial" w:hAnsi="Arial" w:cs="Arial"/>
                <w:color w:val="000000"/>
              </w:rPr>
              <w:t>5.1.</w:t>
            </w:r>
          </w:p>
        </w:tc>
        <w:tc>
          <w:tcPr>
            <w:tcW w:w="2679" w:type="dxa"/>
            <w:tcBorders>
              <w:top w:val="single" w:sz="4" w:space="0" w:color="000000"/>
              <w:left w:val="single" w:sz="4" w:space="0" w:color="000000"/>
              <w:bottom w:val="single" w:sz="4" w:space="0" w:color="000000"/>
              <w:right w:val="single" w:sz="4" w:space="0" w:color="000000"/>
            </w:tcBorders>
          </w:tcPr>
          <w:p w14:paraId="000000D1" w14:textId="77777777" w:rsidR="00540CAD" w:rsidRDefault="008A7633">
            <w:pPr>
              <w:jc w:val="both"/>
              <w:rPr>
                <w:rFonts w:ascii="Arial" w:eastAsia="Arial" w:hAnsi="Arial" w:cs="Arial"/>
              </w:rPr>
            </w:pPr>
            <w:r>
              <w:rPr>
                <w:rFonts w:ascii="Arial" w:eastAsia="Arial" w:hAnsi="Arial" w:cs="Arial"/>
              </w:rPr>
              <w:t>Skaitinė apertūra (N.A.)</w:t>
            </w:r>
          </w:p>
        </w:tc>
        <w:tc>
          <w:tcPr>
            <w:tcW w:w="2910" w:type="dxa"/>
            <w:tcBorders>
              <w:top w:val="single" w:sz="4" w:space="0" w:color="000000"/>
              <w:left w:val="single" w:sz="4" w:space="0" w:color="000000"/>
              <w:bottom w:val="single" w:sz="4" w:space="0" w:color="000000"/>
              <w:right w:val="single" w:sz="4" w:space="0" w:color="000000"/>
            </w:tcBorders>
          </w:tcPr>
          <w:p w14:paraId="000000D2" w14:textId="3EFCED5C" w:rsidR="00540CAD" w:rsidRDefault="00832E2D">
            <w:pPr>
              <w:jc w:val="both"/>
              <w:rPr>
                <w:rFonts w:ascii="Arial" w:eastAsia="Arial" w:hAnsi="Arial" w:cs="Arial"/>
                <w:i/>
                <w:iCs/>
                <w:color w:val="FF0000"/>
              </w:rPr>
            </w:pPr>
            <w:sdt>
              <w:sdtPr>
                <w:tag w:val="goog_rdk_28"/>
                <w:id w:val="1892415936"/>
              </w:sdtPr>
              <w:sdtEndPr/>
              <w:sdtContent>
                <w:r w:rsidR="008A7633">
                  <w:rPr>
                    <w:rFonts w:ascii="Arial Unicode MS" w:eastAsia="Arial Unicode MS" w:hAnsi="Arial Unicode MS" w:cs="Arial Unicode MS"/>
                  </w:rPr>
                  <w:t>≥ 0.85</w:t>
                </w:r>
              </w:sdtContent>
            </w:sdt>
          </w:p>
        </w:tc>
        <w:tc>
          <w:tcPr>
            <w:tcW w:w="2915" w:type="dxa"/>
            <w:tcBorders>
              <w:top w:val="single" w:sz="4" w:space="0" w:color="000000"/>
              <w:left w:val="single" w:sz="4" w:space="0" w:color="000000"/>
              <w:bottom w:val="single" w:sz="4" w:space="0" w:color="000000"/>
              <w:right w:val="single" w:sz="4" w:space="0" w:color="000000"/>
            </w:tcBorders>
          </w:tcPr>
          <w:p w14:paraId="000000D3" w14:textId="77777777" w:rsidR="00540CAD" w:rsidRDefault="00540CAD">
            <w:pPr>
              <w:rPr>
                <w:rFonts w:ascii="Arial" w:eastAsia="Arial" w:hAnsi="Arial" w:cs="Arial"/>
                <w:color w:val="000000"/>
              </w:rPr>
            </w:pPr>
          </w:p>
        </w:tc>
      </w:tr>
      <w:tr w:rsidR="00540CAD" w14:paraId="5C8715C8"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D4" w14:textId="77777777" w:rsidR="00540CAD" w:rsidRDefault="008A7633">
            <w:pPr>
              <w:jc w:val="center"/>
              <w:rPr>
                <w:rFonts w:ascii="Arial" w:eastAsia="Arial" w:hAnsi="Arial" w:cs="Arial"/>
                <w:color w:val="000000"/>
              </w:rPr>
            </w:pPr>
            <w:r>
              <w:rPr>
                <w:rFonts w:ascii="Arial" w:eastAsia="Arial" w:hAnsi="Arial" w:cs="Arial"/>
                <w:color w:val="000000"/>
              </w:rPr>
              <w:t>5.2.</w:t>
            </w:r>
          </w:p>
        </w:tc>
        <w:tc>
          <w:tcPr>
            <w:tcW w:w="2679" w:type="dxa"/>
            <w:tcBorders>
              <w:top w:val="single" w:sz="4" w:space="0" w:color="000000"/>
              <w:left w:val="single" w:sz="4" w:space="0" w:color="000000"/>
              <w:bottom w:val="single" w:sz="4" w:space="0" w:color="000000"/>
              <w:right w:val="single" w:sz="4" w:space="0" w:color="000000"/>
            </w:tcBorders>
          </w:tcPr>
          <w:p w14:paraId="000000D5" w14:textId="77777777" w:rsidR="00540CAD" w:rsidRDefault="008A7633">
            <w:pPr>
              <w:jc w:val="both"/>
              <w:rPr>
                <w:rFonts w:ascii="Arial" w:eastAsia="Arial" w:hAnsi="Arial" w:cs="Arial"/>
              </w:rPr>
            </w:pPr>
            <w:r>
              <w:rPr>
                <w:rFonts w:ascii="Arial" w:eastAsia="Arial" w:hAnsi="Arial" w:cs="Arial"/>
              </w:rPr>
              <w:t>Optinis didinimas</w:t>
            </w:r>
          </w:p>
        </w:tc>
        <w:tc>
          <w:tcPr>
            <w:tcW w:w="2910" w:type="dxa"/>
            <w:tcBorders>
              <w:top w:val="single" w:sz="4" w:space="0" w:color="000000"/>
              <w:left w:val="single" w:sz="4" w:space="0" w:color="000000"/>
              <w:bottom w:val="single" w:sz="4" w:space="0" w:color="000000"/>
              <w:right w:val="single" w:sz="4" w:space="0" w:color="000000"/>
            </w:tcBorders>
          </w:tcPr>
          <w:p w14:paraId="000000D6" w14:textId="264871B2" w:rsidR="00540CAD" w:rsidRDefault="00832E2D">
            <w:pPr>
              <w:jc w:val="both"/>
              <w:rPr>
                <w:rFonts w:ascii="Arial" w:eastAsia="Arial" w:hAnsi="Arial" w:cs="Arial"/>
              </w:rPr>
            </w:pPr>
            <w:sdt>
              <w:sdtPr>
                <w:tag w:val="goog_rdk_29"/>
                <w:id w:val="-1542969103"/>
              </w:sdtPr>
              <w:sdtEndPr/>
              <w:sdtContent/>
            </w:sdt>
            <w:sdt>
              <w:sdtPr>
                <w:tag w:val="goog_rdk_30"/>
                <w:id w:val="-1552230607"/>
              </w:sdtPr>
              <w:sdtEndPr/>
              <w:sdtContent/>
            </w:sdt>
            <w:r w:rsidR="008A7633">
              <w:rPr>
                <w:rFonts w:ascii="Arial" w:eastAsia="Arial" w:hAnsi="Arial" w:cs="Arial"/>
              </w:rPr>
              <w:t>60X</w:t>
            </w:r>
          </w:p>
        </w:tc>
        <w:tc>
          <w:tcPr>
            <w:tcW w:w="2915" w:type="dxa"/>
            <w:tcBorders>
              <w:top w:val="single" w:sz="4" w:space="0" w:color="000000"/>
              <w:left w:val="single" w:sz="4" w:space="0" w:color="000000"/>
              <w:bottom w:val="single" w:sz="4" w:space="0" w:color="000000"/>
              <w:right w:val="single" w:sz="4" w:space="0" w:color="000000"/>
            </w:tcBorders>
          </w:tcPr>
          <w:p w14:paraId="000000D7" w14:textId="77777777" w:rsidR="00540CAD" w:rsidRDefault="00540CAD">
            <w:pPr>
              <w:rPr>
                <w:rFonts w:ascii="Arial" w:eastAsia="Arial" w:hAnsi="Arial" w:cs="Arial"/>
                <w:color w:val="000000"/>
              </w:rPr>
            </w:pPr>
          </w:p>
        </w:tc>
      </w:tr>
      <w:tr w:rsidR="00540CAD" w14:paraId="455B8FD1"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D8" w14:textId="77777777" w:rsidR="00540CAD" w:rsidRDefault="008A7633">
            <w:pPr>
              <w:jc w:val="center"/>
              <w:rPr>
                <w:rFonts w:ascii="Arial" w:eastAsia="Arial" w:hAnsi="Arial" w:cs="Arial"/>
                <w:color w:val="000000"/>
              </w:rPr>
            </w:pPr>
            <w:r>
              <w:rPr>
                <w:rFonts w:ascii="Arial" w:eastAsia="Arial" w:hAnsi="Arial" w:cs="Arial"/>
                <w:color w:val="000000"/>
              </w:rPr>
              <w:t>5.3.</w:t>
            </w:r>
          </w:p>
        </w:tc>
        <w:tc>
          <w:tcPr>
            <w:tcW w:w="2679" w:type="dxa"/>
            <w:tcBorders>
              <w:top w:val="single" w:sz="4" w:space="0" w:color="000000"/>
              <w:left w:val="single" w:sz="4" w:space="0" w:color="000000"/>
              <w:bottom w:val="single" w:sz="4" w:space="0" w:color="000000"/>
              <w:right w:val="single" w:sz="4" w:space="0" w:color="000000"/>
            </w:tcBorders>
          </w:tcPr>
          <w:p w14:paraId="000000D9" w14:textId="77777777" w:rsidR="00540CAD" w:rsidRDefault="008A7633">
            <w:pPr>
              <w:jc w:val="both"/>
              <w:rPr>
                <w:rFonts w:ascii="Arial" w:eastAsia="Arial" w:hAnsi="Arial" w:cs="Arial"/>
              </w:rPr>
            </w:pPr>
            <w:r>
              <w:rPr>
                <w:rFonts w:ascii="Arial" w:eastAsia="Arial" w:hAnsi="Arial" w:cs="Arial"/>
              </w:rPr>
              <w:t>Aberacijų korekcija</w:t>
            </w:r>
          </w:p>
        </w:tc>
        <w:tc>
          <w:tcPr>
            <w:tcW w:w="2910" w:type="dxa"/>
            <w:tcBorders>
              <w:top w:val="single" w:sz="4" w:space="0" w:color="000000"/>
              <w:left w:val="single" w:sz="4" w:space="0" w:color="000000"/>
              <w:bottom w:val="single" w:sz="4" w:space="0" w:color="000000"/>
              <w:right w:val="single" w:sz="4" w:space="0" w:color="000000"/>
            </w:tcBorders>
          </w:tcPr>
          <w:p w14:paraId="000000DA" w14:textId="77777777" w:rsidR="00540CAD" w:rsidRDefault="008A7633">
            <w:pPr>
              <w:rPr>
                <w:rFonts w:ascii="Arial" w:eastAsia="Arial" w:hAnsi="Arial" w:cs="Arial"/>
              </w:rPr>
            </w:pPr>
            <w:r>
              <w:rPr>
                <w:rFonts w:ascii="Arial" w:eastAsia="Arial" w:hAnsi="Arial" w:cs="Arial"/>
              </w:rPr>
              <w:t>Plan Fluor  arba lygiavertė</w:t>
            </w:r>
          </w:p>
        </w:tc>
        <w:tc>
          <w:tcPr>
            <w:tcW w:w="2915" w:type="dxa"/>
            <w:tcBorders>
              <w:top w:val="single" w:sz="4" w:space="0" w:color="000000"/>
              <w:left w:val="single" w:sz="4" w:space="0" w:color="000000"/>
              <w:bottom w:val="single" w:sz="4" w:space="0" w:color="000000"/>
              <w:right w:val="single" w:sz="4" w:space="0" w:color="000000"/>
            </w:tcBorders>
          </w:tcPr>
          <w:p w14:paraId="000000DB" w14:textId="77777777" w:rsidR="00540CAD" w:rsidRDefault="00540CAD">
            <w:pPr>
              <w:rPr>
                <w:rFonts w:ascii="Arial" w:eastAsia="Arial" w:hAnsi="Arial" w:cs="Arial"/>
                <w:color w:val="000000"/>
              </w:rPr>
            </w:pPr>
          </w:p>
        </w:tc>
      </w:tr>
      <w:tr w:rsidR="00540CAD" w14:paraId="64A92FEC"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DC" w14:textId="77777777" w:rsidR="00540CAD" w:rsidRDefault="008A7633">
            <w:pPr>
              <w:jc w:val="center"/>
              <w:rPr>
                <w:rFonts w:ascii="Arial" w:eastAsia="Arial" w:hAnsi="Arial" w:cs="Arial"/>
                <w:color w:val="000000"/>
              </w:rPr>
            </w:pPr>
            <w:r>
              <w:rPr>
                <w:rFonts w:ascii="Arial" w:eastAsia="Arial" w:hAnsi="Arial" w:cs="Arial"/>
                <w:color w:val="000000"/>
              </w:rPr>
              <w:t>5.4.</w:t>
            </w:r>
          </w:p>
        </w:tc>
        <w:tc>
          <w:tcPr>
            <w:tcW w:w="2679" w:type="dxa"/>
            <w:tcBorders>
              <w:top w:val="single" w:sz="4" w:space="0" w:color="000000"/>
              <w:left w:val="single" w:sz="4" w:space="0" w:color="000000"/>
              <w:bottom w:val="single" w:sz="4" w:space="0" w:color="000000"/>
              <w:right w:val="single" w:sz="4" w:space="0" w:color="000000"/>
            </w:tcBorders>
          </w:tcPr>
          <w:p w14:paraId="000000DD" w14:textId="77777777" w:rsidR="00540CAD" w:rsidRDefault="008A7633">
            <w:pPr>
              <w:jc w:val="both"/>
              <w:rPr>
                <w:rFonts w:ascii="Arial" w:eastAsia="Arial" w:hAnsi="Arial" w:cs="Arial"/>
              </w:rPr>
            </w:pPr>
            <w:r>
              <w:rPr>
                <w:rFonts w:ascii="Arial" w:eastAsia="Arial" w:hAnsi="Arial" w:cs="Arial"/>
              </w:rPr>
              <w:t>Darbinis atstumas (W.D.)</w:t>
            </w:r>
          </w:p>
        </w:tc>
        <w:tc>
          <w:tcPr>
            <w:tcW w:w="2910" w:type="dxa"/>
            <w:tcBorders>
              <w:top w:val="single" w:sz="4" w:space="0" w:color="000000"/>
              <w:left w:val="single" w:sz="4" w:space="0" w:color="000000"/>
              <w:bottom w:val="single" w:sz="4" w:space="0" w:color="000000"/>
              <w:right w:val="single" w:sz="4" w:space="0" w:color="000000"/>
            </w:tcBorders>
          </w:tcPr>
          <w:p w14:paraId="000000DE" w14:textId="3F7524D2" w:rsidR="00540CAD" w:rsidRDefault="00832E2D">
            <w:pPr>
              <w:jc w:val="both"/>
              <w:rPr>
                <w:rFonts w:ascii="Arial" w:eastAsia="Arial" w:hAnsi="Arial" w:cs="Arial"/>
              </w:rPr>
            </w:pPr>
            <w:sdt>
              <w:sdtPr>
                <w:tag w:val="goog_rdk_31"/>
                <w:id w:val="-732563181"/>
              </w:sdtPr>
              <w:sdtEndPr/>
              <w:sdtContent>
                <w:r w:rsidR="008A7633">
                  <w:rPr>
                    <w:rFonts w:ascii="Arial Unicode MS" w:eastAsia="Arial Unicode MS" w:hAnsi="Arial Unicode MS" w:cs="Arial Unicode MS"/>
                  </w:rPr>
                  <w:t>≥ 0.3 mm</w:t>
                </w:r>
              </w:sdtContent>
            </w:sdt>
          </w:p>
        </w:tc>
        <w:tc>
          <w:tcPr>
            <w:tcW w:w="2915" w:type="dxa"/>
            <w:tcBorders>
              <w:top w:val="single" w:sz="4" w:space="0" w:color="000000"/>
              <w:left w:val="single" w:sz="4" w:space="0" w:color="000000"/>
              <w:bottom w:val="single" w:sz="4" w:space="0" w:color="000000"/>
              <w:right w:val="single" w:sz="4" w:space="0" w:color="000000"/>
            </w:tcBorders>
          </w:tcPr>
          <w:p w14:paraId="000000DF" w14:textId="77777777" w:rsidR="00540CAD" w:rsidRDefault="00540CAD">
            <w:pPr>
              <w:rPr>
                <w:rFonts w:ascii="Arial" w:eastAsia="Arial" w:hAnsi="Arial" w:cs="Arial"/>
                <w:color w:val="000000"/>
              </w:rPr>
            </w:pPr>
          </w:p>
        </w:tc>
      </w:tr>
      <w:tr w:rsidR="00540CAD" w14:paraId="49A05942"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E0" w14:textId="77777777" w:rsidR="00540CAD" w:rsidRDefault="008A7633">
            <w:pPr>
              <w:jc w:val="center"/>
              <w:rPr>
                <w:rFonts w:ascii="Arial" w:eastAsia="Arial" w:hAnsi="Arial" w:cs="Arial"/>
                <w:color w:val="000000"/>
              </w:rPr>
            </w:pPr>
            <w:r>
              <w:rPr>
                <w:rFonts w:ascii="Arial" w:eastAsia="Arial" w:hAnsi="Arial" w:cs="Arial"/>
                <w:color w:val="000000"/>
              </w:rPr>
              <w:t>5.5.</w:t>
            </w:r>
          </w:p>
        </w:tc>
        <w:tc>
          <w:tcPr>
            <w:tcW w:w="2679" w:type="dxa"/>
            <w:tcBorders>
              <w:top w:val="single" w:sz="4" w:space="0" w:color="000000"/>
              <w:left w:val="single" w:sz="4" w:space="0" w:color="000000"/>
              <w:bottom w:val="single" w:sz="4" w:space="0" w:color="000000"/>
              <w:right w:val="single" w:sz="4" w:space="0" w:color="000000"/>
            </w:tcBorders>
          </w:tcPr>
          <w:p w14:paraId="000000E1" w14:textId="77777777" w:rsidR="00540CAD" w:rsidRDefault="008A7633">
            <w:pPr>
              <w:jc w:val="both"/>
              <w:rPr>
                <w:rFonts w:ascii="Arial" w:eastAsia="Arial" w:hAnsi="Arial" w:cs="Arial"/>
              </w:rPr>
            </w:pPr>
            <w:r>
              <w:rPr>
                <w:rFonts w:ascii="Arial" w:eastAsia="Arial" w:hAnsi="Arial" w:cs="Arial"/>
              </w:rPr>
              <w:t>Korekcija</w:t>
            </w:r>
          </w:p>
        </w:tc>
        <w:tc>
          <w:tcPr>
            <w:tcW w:w="2910" w:type="dxa"/>
            <w:tcBorders>
              <w:top w:val="single" w:sz="4" w:space="0" w:color="000000"/>
              <w:left w:val="single" w:sz="4" w:space="0" w:color="000000"/>
              <w:bottom w:val="single" w:sz="4" w:space="0" w:color="000000"/>
              <w:right w:val="single" w:sz="4" w:space="0" w:color="000000"/>
            </w:tcBorders>
          </w:tcPr>
          <w:p w14:paraId="000000E2" w14:textId="77777777" w:rsidR="00540CAD" w:rsidRDefault="008A7633">
            <w:pPr>
              <w:jc w:val="both"/>
              <w:rPr>
                <w:rFonts w:ascii="Arial" w:eastAsia="Arial" w:hAnsi="Arial" w:cs="Arial"/>
              </w:rPr>
            </w:pPr>
            <w:r>
              <w:rPr>
                <w:rFonts w:ascii="Arial" w:eastAsia="Arial" w:hAnsi="Arial" w:cs="Arial"/>
              </w:rPr>
              <w:t>Dengiamojo  stiklelio storis nuo 0.11 mm iki 0.23 mm; spyruoklinis galvutės mechanizmas arba lygiavertis.</w:t>
            </w:r>
          </w:p>
        </w:tc>
        <w:tc>
          <w:tcPr>
            <w:tcW w:w="2915" w:type="dxa"/>
            <w:tcBorders>
              <w:top w:val="single" w:sz="4" w:space="0" w:color="000000"/>
              <w:left w:val="single" w:sz="4" w:space="0" w:color="000000"/>
              <w:bottom w:val="single" w:sz="4" w:space="0" w:color="000000"/>
              <w:right w:val="single" w:sz="4" w:space="0" w:color="000000"/>
            </w:tcBorders>
          </w:tcPr>
          <w:p w14:paraId="000000E3" w14:textId="77777777" w:rsidR="00540CAD" w:rsidRDefault="00540CAD">
            <w:pPr>
              <w:rPr>
                <w:rFonts w:ascii="Arial" w:eastAsia="Arial" w:hAnsi="Arial" w:cs="Arial"/>
                <w:color w:val="000000"/>
              </w:rPr>
            </w:pPr>
          </w:p>
        </w:tc>
      </w:tr>
      <w:tr w:rsidR="00540CAD" w14:paraId="278D21BA"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E4" w14:textId="77777777" w:rsidR="00540CAD" w:rsidRDefault="008A7633">
            <w:pPr>
              <w:jc w:val="center"/>
              <w:rPr>
                <w:rFonts w:ascii="Arial" w:eastAsia="Arial" w:hAnsi="Arial" w:cs="Arial"/>
                <w:color w:val="000000"/>
              </w:rPr>
            </w:pPr>
            <w:r>
              <w:rPr>
                <w:rFonts w:ascii="Arial" w:eastAsia="Arial" w:hAnsi="Arial" w:cs="Arial"/>
                <w:color w:val="000000"/>
              </w:rPr>
              <w:t>5.6.</w:t>
            </w:r>
          </w:p>
        </w:tc>
        <w:tc>
          <w:tcPr>
            <w:tcW w:w="2679" w:type="dxa"/>
            <w:tcBorders>
              <w:top w:val="single" w:sz="4" w:space="0" w:color="000000"/>
              <w:left w:val="single" w:sz="4" w:space="0" w:color="000000"/>
              <w:bottom w:val="single" w:sz="4" w:space="0" w:color="000000"/>
              <w:right w:val="single" w:sz="4" w:space="0" w:color="000000"/>
            </w:tcBorders>
          </w:tcPr>
          <w:p w14:paraId="000000E5" w14:textId="366A815C" w:rsidR="00540CAD" w:rsidRDefault="008A7633">
            <w:pPr>
              <w:jc w:val="both"/>
              <w:rPr>
                <w:rFonts w:ascii="Arial" w:eastAsia="Arial" w:hAnsi="Arial" w:cs="Arial"/>
              </w:rPr>
            </w:pPr>
            <w:r>
              <w:rPr>
                <w:rFonts w:ascii="Arial" w:eastAsia="Arial" w:hAnsi="Arial" w:cs="Arial"/>
              </w:rPr>
              <w:t>Sriegis</w:t>
            </w:r>
          </w:p>
        </w:tc>
        <w:tc>
          <w:tcPr>
            <w:tcW w:w="2910" w:type="dxa"/>
            <w:tcBorders>
              <w:top w:val="single" w:sz="4" w:space="0" w:color="000000"/>
              <w:left w:val="single" w:sz="4" w:space="0" w:color="000000"/>
              <w:bottom w:val="single" w:sz="4" w:space="0" w:color="000000"/>
              <w:right w:val="single" w:sz="4" w:space="0" w:color="000000"/>
            </w:tcBorders>
          </w:tcPr>
          <w:p w14:paraId="000000E6" w14:textId="77777777" w:rsidR="00540CAD" w:rsidRDefault="008A7633">
            <w:pPr>
              <w:jc w:val="both"/>
              <w:rPr>
                <w:rFonts w:ascii="Arial" w:eastAsia="Arial" w:hAnsi="Arial" w:cs="Arial"/>
              </w:rPr>
            </w:pPr>
            <w:r>
              <w:rPr>
                <w:rFonts w:ascii="Arial" w:eastAsia="Arial" w:hAnsi="Arial" w:cs="Arial"/>
              </w:rPr>
              <w:t>M25 x 0.75 mm</w:t>
            </w:r>
          </w:p>
        </w:tc>
        <w:tc>
          <w:tcPr>
            <w:tcW w:w="2915" w:type="dxa"/>
            <w:tcBorders>
              <w:top w:val="single" w:sz="4" w:space="0" w:color="000000"/>
              <w:left w:val="single" w:sz="4" w:space="0" w:color="000000"/>
              <w:bottom w:val="single" w:sz="4" w:space="0" w:color="000000"/>
              <w:right w:val="single" w:sz="4" w:space="0" w:color="000000"/>
            </w:tcBorders>
          </w:tcPr>
          <w:p w14:paraId="000000E7" w14:textId="77777777" w:rsidR="00540CAD" w:rsidRDefault="00540CAD">
            <w:pPr>
              <w:rPr>
                <w:rFonts w:ascii="Arial" w:eastAsia="Arial" w:hAnsi="Arial" w:cs="Arial"/>
                <w:color w:val="000000"/>
              </w:rPr>
            </w:pPr>
          </w:p>
        </w:tc>
      </w:tr>
      <w:tr w:rsidR="00540CAD" w14:paraId="6C53B3DC" w14:textId="77777777">
        <w:tc>
          <w:tcPr>
            <w:tcW w:w="846" w:type="dxa"/>
            <w:tcBorders>
              <w:top w:val="single" w:sz="4" w:space="0" w:color="000000"/>
              <w:left w:val="single" w:sz="4" w:space="0" w:color="000000"/>
              <w:bottom w:val="single" w:sz="4" w:space="0" w:color="000000"/>
              <w:right w:val="single" w:sz="4" w:space="0" w:color="000000"/>
            </w:tcBorders>
            <w:vAlign w:val="center"/>
          </w:tcPr>
          <w:p w14:paraId="000000E8" w14:textId="77777777" w:rsidR="00540CAD" w:rsidRDefault="008A7633">
            <w:pPr>
              <w:jc w:val="center"/>
              <w:rPr>
                <w:rFonts w:ascii="Arial" w:eastAsia="Arial" w:hAnsi="Arial" w:cs="Arial"/>
                <w:color w:val="000000"/>
              </w:rPr>
            </w:pPr>
            <w:r>
              <w:rPr>
                <w:rFonts w:ascii="Arial" w:eastAsia="Arial" w:hAnsi="Arial" w:cs="Arial"/>
                <w:color w:val="000000"/>
              </w:rPr>
              <w:t>5.7.</w:t>
            </w:r>
          </w:p>
        </w:tc>
        <w:tc>
          <w:tcPr>
            <w:tcW w:w="2679" w:type="dxa"/>
            <w:tcBorders>
              <w:top w:val="single" w:sz="4" w:space="0" w:color="000000"/>
              <w:left w:val="single" w:sz="4" w:space="0" w:color="000000"/>
              <w:bottom w:val="single" w:sz="4" w:space="0" w:color="000000"/>
              <w:right w:val="single" w:sz="4" w:space="0" w:color="000000"/>
            </w:tcBorders>
          </w:tcPr>
          <w:p w14:paraId="000000E9" w14:textId="77777777" w:rsidR="00540CAD" w:rsidRDefault="008A7633">
            <w:pPr>
              <w:jc w:val="both"/>
              <w:rPr>
                <w:rFonts w:ascii="Arial" w:eastAsia="Arial" w:hAnsi="Arial" w:cs="Arial"/>
              </w:rPr>
            </w:pPr>
            <w:r>
              <w:rPr>
                <w:rFonts w:ascii="Arial" w:eastAsia="Arial" w:hAnsi="Arial" w:cs="Arial"/>
                <w:color w:val="000000"/>
              </w:rPr>
              <w:t>Garantija * </w:t>
            </w:r>
          </w:p>
        </w:tc>
        <w:tc>
          <w:tcPr>
            <w:tcW w:w="2910" w:type="dxa"/>
            <w:tcBorders>
              <w:top w:val="single" w:sz="4" w:space="0" w:color="000000"/>
              <w:left w:val="single" w:sz="4" w:space="0" w:color="000000"/>
              <w:bottom w:val="single" w:sz="4" w:space="0" w:color="000000"/>
              <w:right w:val="single" w:sz="4" w:space="0" w:color="000000"/>
            </w:tcBorders>
          </w:tcPr>
          <w:p w14:paraId="000000EA" w14:textId="77777777" w:rsidR="00540CAD" w:rsidRDefault="008A7633">
            <w:pPr>
              <w:jc w:val="both"/>
              <w:rPr>
                <w:rFonts w:ascii="Arial" w:eastAsia="Arial" w:hAnsi="Arial" w:cs="Arial"/>
              </w:rPr>
            </w:pPr>
            <w:r>
              <w:rPr>
                <w:rFonts w:ascii="Arial" w:eastAsia="Arial" w:hAnsi="Arial" w:cs="Arial"/>
                <w:color w:val="000000"/>
              </w:rPr>
              <w:t>Ne trumpesnė kaip 12 mėn. </w:t>
            </w:r>
          </w:p>
        </w:tc>
        <w:tc>
          <w:tcPr>
            <w:tcW w:w="2915" w:type="dxa"/>
            <w:tcBorders>
              <w:top w:val="single" w:sz="4" w:space="0" w:color="000000"/>
              <w:left w:val="single" w:sz="4" w:space="0" w:color="000000"/>
              <w:bottom w:val="single" w:sz="4" w:space="0" w:color="000000"/>
              <w:right w:val="single" w:sz="4" w:space="0" w:color="000000"/>
            </w:tcBorders>
          </w:tcPr>
          <w:p w14:paraId="000000EB" w14:textId="77777777" w:rsidR="00540CAD" w:rsidRDefault="00540CAD">
            <w:pPr>
              <w:rPr>
                <w:rFonts w:ascii="Arial" w:eastAsia="Arial" w:hAnsi="Arial" w:cs="Arial"/>
                <w:color w:val="000000"/>
              </w:rPr>
            </w:pPr>
          </w:p>
        </w:tc>
      </w:tr>
    </w:tbl>
    <w:p w14:paraId="000000EC" w14:textId="59B8B3D6" w:rsidR="00540CAD" w:rsidRDefault="008A7633">
      <w:pPr>
        <w:spacing w:after="0"/>
        <w:jc w:val="both"/>
        <w:rPr>
          <w:rFonts w:ascii="Arial" w:eastAsia="Arial" w:hAnsi="Arial" w:cs="Arial"/>
          <w:b/>
          <w:bCs/>
        </w:rPr>
      </w:pPr>
      <w:r>
        <w:rPr>
          <w:rFonts w:ascii="Arial" w:eastAsia="Arial" w:hAnsi="Arial" w:cs="Arial"/>
          <w:color w:val="FF0000"/>
          <w:sz w:val="24"/>
          <w:szCs w:val="24"/>
        </w:rPr>
        <w:t>**</w:t>
      </w:r>
      <w:r>
        <w:rPr>
          <w:rFonts w:ascii="Arial" w:eastAsia="Arial" w:hAnsi="Arial" w:cs="Arial"/>
          <w:b/>
          <w:bCs/>
        </w:rPr>
        <w:t xml:space="preserve">Pateikti kartu su pasiūlymu siūlomos įrangos techninius parametrus, </w:t>
      </w:r>
      <w:r w:rsidRPr="003C676F">
        <w:rPr>
          <w:rFonts w:ascii="Arial" w:eastAsia="Arial" w:hAnsi="Arial" w:cs="Arial"/>
          <w:b/>
          <w:bCs/>
          <w:u w:val="single"/>
        </w:rPr>
        <w:t>išskyrus pažymėtus *</w:t>
      </w:r>
      <w:r>
        <w:rPr>
          <w:rFonts w:ascii="Arial" w:eastAsia="Arial" w:hAnsi="Arial" w:cs="Arial"/>
          <w:b/>
          <w:bCs/>
        </w:rPr>
        <w:t>, patikimai patvirtinančius dokumentus (pvz. gamintojo prekės aprašymas arba internetinė nuoroda į gamintojo psl.</w:t>
      </w:r>
      <w:r w:rsidR="008B7C13">
        <w:rPr>
          <w:rFonts w:ascii="Arial" w:eastAsia="Arial" w:hAnsi="Arial" w:cs="Arial"/>
          <w:b/>
          <w:bCs/>
        </w:rPr>
        <w:t>, arba kiti lygiaverčiai dokumentai</w:t>
      </w:r>
      <w:r>
        <w:rPr>
          <w:rFonts w:ascii="Arial" w:eastAsia="Arial" w:hAnsi="Arial" w:cs="Arial"/>
          <w:b/>
          <w:bCs/>
        </w:rPr>
        <w:t>).</w:t>
      </w:r>
    </w:p>
    <w:p w14:paraId="000000EE" w14:textId="77777777" w:rsidR="00540CAD" w:rsidRDefault="00540CAD">
      <w:pPr>
        <w:spacing w:after="0"/>
        <w:jc w:val="both"/>
        <w:rPr>
          <w:rFonts w:ascii="Arial" w:eastAsia="Arial" w:hAnsi="Arial" w:cs="Arial"/>
          <w:b/>
          <w:bCs/>
        </w:rPr>
      </w:pPr>
    </w:p>
    <w:p w14:paraId="000000EF" w14:textId="77777777" w:rsidR="00540CAD" w:rsidRDefault="008A7633">
      <w:pPr>
        <w:numPr>
          <w:ilvl w:val="0"/>
          <w:numId w:val="3"/>
        </w:numPr>
        <w:pBdr>
          <w:top w:val="single" w:sz="8" w:space="1" w:color="000000"/>
          <w:bottom w:val="single" w:sz="8" w:space="1" w:color="000000"/>
        </w:pBdr>
        <w:shd w:val="clear" w:color="auto" w:fill="D9D9D9"/>
        <w:tabs>
          <w:tab w:val="left" w:pos="284"/>
          <w:tab w:val="left" w:pos="851"/>
        </w:tabs>
        <w:spacing w:after="0" w:line="240" w:lineRule="auto"/>
        <w:ind w:left="0" w:firstLine="0"/>
        <w:rPr>
          <w:rFonts w:ascii="Arial" w:eastAsia="Arial" w:hAnsi="Arial" w:cs="Arial"/>
          <w:b/>
          <w:bCs/>
        </w:rPr>
      </w:pPr>
      <w:r>
        <w:rPr>
          <w:rFonts w:ascii="Arial" w:eastAsia="Arial" w:hAnsi="Arial" w:cs="Arial"/>
          <w:b/>
          <w:bCs/>
        </w:rPr>
        <w:lastRenderedPageBreak/>
        <w:t>APLINKOSAUGINIAI REIKALAVIMAI</w:t>
      </w:r>
    </w:p>
    <w:p w14:paraId="000000F0" w14:textId="13996350" w:rsidR="00540CAD" w:rsidRDefault="008A7633">
      <w:pPr>
        <w:jc w:val="both"/>
        <w:rPr>
          <w:rFonts w:ascii="Arial" w:eastAsia="Arial" w:hAnsi="Arial" w:cs="Arial"/>
        </w:rPr>
      </w:pPr>
      <w:r>
        <w:rPr>
          <w:rFonts w:ascii="Arial" w:eastAsia="Arial" w:hAnsi="Arial" w:cs="Arial"/>
        </w:rPr>
        <w:t xml:space="preserve">4.1. Pirkimui yra taikomi Aplinkos apsaugos kriterijai, </w:t>
      </w:r>
      <w:r>
        <w:rPr>
          <w:rFonts w:ascii="Arial" w:eastAsia="Arial" w:hAnsi="Arial" w:cs="Arial"/>
          <w:highlight w:val="white"/>
        </w:rPr>
        <w:t xml:space="preserve">vadovaujantis </w:t>
      </w:r>
      <w:hyperlink r:id="rId12">
        <w:r>
          <w:rPr>
            <w:rFonts w:ascii="Arial" w:eastAsia="Arial" w:hAnsi="Arial" w:cs="Arial"/>
            <w:highlight w:val="white"/>
          </w:rPr>
          <w:t>Lietuvos Respublikos aplinkos ministro 2022 m. gruodžio 13 d. įsakymu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w:t>
        </w:r>
      </w:hyperlink>
      <w:r>
        <w:rPr>
          <w:rFonts w:ascii="Arial" w:eastAsia="Arial" w:hAnsi="Arial" w:cs="Arial"/>
          <w:highlight w:val="white"/>
        </w:rPr>
        <w:t xml:space="preserve">“ patvirtinto </w:t>
      </w:r>
      <w:hyperlink r:id="rId13">
        <w:r>
          <w:rPr>
            <w:rFonts w:ascii="Arial" w:eastAsia="Arial" w:hAnsi="Arial" w:cs="Arial"/>
            <w:highlight w:val="white"/>
            <w:u w:val="single"/>
          </w:rPr>
          <w:t>Aplinkos apsaugos kriterijų taikymo, vykdant žaliuosius pirkimus, tvarkos aprašo</w:t>
        </w:r>
      </w:hyperlink>
      <w:r>
        <w:rPr>
          <w:rFonts w:ascii="Arial" w:eastAsia="Arial" w:hAnsi="Arial" w:cs="Arial"/>
        </w:rPr>
        <w:t xml:space="preserve"> II skyriaus </w:t>
      </w:r>
      <w:r>
        <w:rPr>
          <w:rFonts w:ascii="Arial" w:eastAsia="Arial" w:hAnsi="Arial" w:cs="Arial"/>
          <w:color w:val="000000"/>
          <w:highlight w:val="white"/>
        </w:rPr>
        <w:t>4.4.4.1. papunkčiu.</w:t>
      </w:r>
    </w:p>
    <w:p w14:paraId="000000F1" w14:textId="77777777" w:rsidR="00540CAD" w:rsidRDefault="008A7633">
      <w:pPr>
        <w:spacing w:after="0"/>
        <w:jc w:val="right"/>
        <w:rPr>
          <w:rFonts w:ascii="Arial" w:eastAsia="Arial" w:hAnsi="Arial" w:cs="Arial"/>
          <w:b/>
          <w:bCs/>
        </w:rPr>
      </w:pPr>
      <w:r>
        <w:rPr>
          <w:rFonts w:ascii="Arial" w:eastAsia="Arial" w:hAnsi="Arial" w:cs="Arial"/>
          <w:b/>
          <w:bCs/>
        </w:rPr>
        <w:t>3 lentelė.</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5529"/>
        <w:gridCol w:w="3117"/>
      </w:tblGrid>
      <w:tr w:rsidR="00540CAD" w14:paraId="6227F036" w14:textId="77777777" w:rsidTr="003C676F">
        <w:tc>
          <w:tcPr>
            <w:tcW w:w="704" w:type="dxa"/>
          </w:tcPr>
          <w:p w14:paraId="000000F2" w14:textId="77777777" w:rsidR="00540CAD" w:rsidRDefault="008A7633">
            <w:pPr>
              <w:rPr>
                <w:rFonts w:ascii="Arial" w:eastAsia="Arial" w:hAnsi="Arial" w:cs="Arial"/>
                <w:b/>
                <w:bCs/>
              </w:rPr>
            </w:pPr>
            <w:r>
              <w:rPr>
                <w:rFonts w:ascii="Arial" w:eastAsia="Arial" w:hAnsi="Arial" w:cs="Arial"/>
                <w:b/>
                <w:bCs/>
              </w:rPr>
              <w:t>Eil. Nr.</w:t>
            </w:r>
          </w:p>
        </w:tc>
        <w:tc>
          <w:tcPr>
            <w:tcW w:w="5529" w:type="dxa"/>
          </w:tcPr>
          <w:p w14:paraId="000000F3" w14:textId="77777777" w:rsidR="00540CAD" w:rsidRDefault="008A7633">
            <w:pPr>
              <w:jc w:val="center"/>
              <w:rPr>
                <w:rFonts w:ascii="Arial" w:eastAsia="Arial" w:hAnsi="Arial" w:cs="Arial"/>
                <w:b/>
                <w:bCs/>
              </w:rPr>
            </w:pPr>
            <w:r>
              <w:rPr>
                <w:rFonts w:ascii="Arial" w:eastAsia="Arial" w:hAnsi="Arial" w:cs="Arial"/>
                <w:b/>
                <w:bCs/>
              </w:rPr>
              <w:t>Reikalavimas</w:t>
            </w:r>
          </w:p>
        </w:tc>
        <w:tc>
          <w:tcPr>
            <w:tcW w:w="3117" w:type="dxa"/>
          </w:tcPr>
          <w:p w14:paraId="000000F4" w14:textId="77777777" w:rsidR="00540CAD" w:rsidRDefault="008A7633">
            <w:pPr>
              <w:jc w:val="center"/>
              <w:rPr>
                <w:rFonts w:ascii="Arial" w:eastAsia="Arial" w:hAnsi="Arial" w:cs="Arial"/>
                <w:b/>
                <w:bCs/>
              </w:rPr>
            </w:pPr>
            <w:r>
              <w:rPr>
                <w:rFonts w:ascii="Arial" w:eastAsia="Arial" w:hAnsi="Arial" w:cs="Arial"/>
                <w:b/>
                <w:bCs/>
              </w:rPr>
              <w:t>Atitiktį įrodantys dokumentai</w:t>
            </w:r>
          </w:p>
        </w:tc>
      </w:tr>
      <w:tr w:rsidR="00540CAD" w14:paraId="31373A09" w14:textId="77777777" w:rsidTr="003C676F">
        <w:tc>
          <w:tcPr>
            <w:tcW w:w="704" w:type="dxa"/>
          </w:tcPr>
          <w:p w14:paraId="000000F5" w14:textId="77777777" w:rsidR="00540CAD" w:rsidRDefault="008A7633">
            <w:pPr>
              <w:jc w:val="center"/>
              <w:rPr>
                <w:rFonts w:ascii="Arial" w:eastAsia="Arial" w:hAnsi="Arial" w:cs="Arial"/>
              </w:rPr>
            </w:pPr>
            <w:r>
              <w:rPr>
                <w:rFonts w:ascii="Arial" w:eastAsia="Arial" w:hAnsi="Arial" w:cs="Arial"/>
              </w:rPr>
              <w:t>1.</w:t>
            </w:r>
          </w:p>
        </w:tc>
        <w:tc>
          <w:tcPr>
            <w:tcW w:w="5529" w:type="dxa"/>
          </w:tcPr>
          <w:p w14:paraId="000000F6" w14:textId="77777777" w:rsidR="00540CAD" w:rsidRDefault="008A7633">
            <w:pPr>
              <w:pBdr>
                <w:top w:val="nil"/>
                <w:left w:val="nil"/>
                <w:bottom w:val="nil"/>
                <w:right w:val="nil"/>
                <w:between w:val="nil"/>
              </w:pBdr>
              <w:jc w:val="both"/>
              <w:rPr>
                <w:rFonts w:ascii="Arial" w:eastAsia="Arial" w:hAnsi="Arial" w:cs="Arial"/>
                <w:i/>
                <w:iCs/>
                <w:color w:val="FF0000"/>
              </w:rPr>
            </w:pPr>
            <w:r>
              <w:rPr>
                <w:rFonts w:ascii="Arial" w:eastAsia="Arial" w:hAnsi="Arial" w:cs="Arial"/>
                <w:color w:val="000000"/>
              </w:rPr>
              <w:t>Konkretus reikalavimas nustatytas Konkretaus pirkimo sąlygų 3 priedo „Sutarties projektas“ Specialiųjų sąlygų 13 skyriuje.    </w:t>
            </w:r>
          </w:p>
        </w:tc>
        <w:tc>
          <w:tcPr>
            <w:tcW w:w="3117" w:type="dxa"/>
          </w:tcPr>
          <w:p w14:paraId="000000F7" w14:textId="77777777" w:rsidR="00540CAD" w:rsidRDefault="008A7633">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Kartu su pasiūlymu Tiekėjas </w:t>
            </w:r>
            <w:r>
              <w:rPr>
                <w:rFonts w:ascii="Arial" w:eastAsia="Arial" w:hAnsi="Arial" w:cs="Arial"/>
                <w:b/>
                <w:bCs/>
                <w:color w:val="000000"/>
              </w:rPr>
              <w:t>neturi </w:t>
            </w:r>
            <w:r>
              <w:rPr>
                <w:rFonts w:ascii="Arial" w:eastAsia="Arial" w:hAnsi="Arial" w:cs="Arial"/>
                <w:color w:val="000000"/>
              </w:rPr>
              <w:t>pateikti atitiktį įrodančių dokumentų.    </w:t>
            </w:r>
          </w:p>
          <w:p w14:paraId="000000F8" w14:textId="77777777" w:rsidR="00540CAD" w:rsidRDefault="008A7633">
            <w:pPr>
              <w:rPr>
                <w:rFonts w:ascii="Arial" w:eastAsia="Arial" w:hAnsi="Arial" w:cs="Arial"/>
                <w:i/>
                <w:iCs/>
                <w:color w:val="FF0000"/>
              </w:rPr>
            </w:pPr>
            <w:r>
              <w:rPr>
                <w:rFonts w:ascii="Arial" w:eastAsia="Arial" w:hAnsi="Arial" w:cs="Arial"/>
              </w:rPr>
              <w:t>Perkančioji organizacija šio reikalavimo atitiktį tikrina Sutarties vykdymo metu.  </w:t>
            </w:r>
            <w:r>
              <w:rPr>
                <w:rFonts w:ascii="Arial" w:eastAsia="Arial" w:hAnsi="Arial" w:cs="Arial"/>
                <w:i/>
                <w:iCs/>
              </w:rPr>
              <w:t> </w:t>
            </w:r>
            <w:r>
              <w:rPr>
                <w:rFonts w:ascii="Arial" w:eastAsia="Arial" w:hAnsi="Arial" w:cs="Arial"/>
              </w:rPr>
              <w:t> </w:t>
            </w:r>
          </w:p>
        </w:tc>
      </w:tr>
    </w:tbl>
    <w:p w14:paraId="000000F9" w14:textId="4E262D80" w:rsidR="00540CAD" w:rsidRDefault="00540CAD">
      <w:pPr>
        <w:rPr>
          <w:rFonts w:ascii="Arial" w:eastAsia="Arial" w:hAnsi="Arial" w:cs="Arial"/>
        </w:rPr>
      </w:pPr>
    </w:p>
    <w:p w14:paraId="1BA46B40" w14:textId="77777777" w:rsidR="009B7302" w:rsidRPr="003C676F" w:rsidRDefault="009B7302" w:rsidP="009B7302">
      <w:pPr>
        <w:numPr>
          <w:ilvl w:val="0"/>
          <w:numId w:val="3"/>
        </w:numPr>
        <w:pBdr>
          <w:top w:val="single" w:sz="8" w:space="1" w:color="000000"/>
          <w:bottom w:val="single" w:sz="8" w:space="1" w:color="000000"/>
        </w:pBdr>
        <w:shd w:val="clear" w:color="auto" w:fill="D9D9D9"/>
        <w:tabs>
          <w:tab w:val="left" w:pos="284"/>
          <w:tab w:val="left" w:pos="851"/>
        </w:tabs>
        <w:spacing w:after="0" w:line="240" w:lineRule="auto"/>
        <w:ind w:left="0" w:firstLine="0"/>
        <w:rPr>
          <w:rFonts w:ascii="Arial" w:hAnsi="Arial" w:cs="Arial"/>
          <w:b/>
        </w:rPr>
      </w:pPr>
      <w:bookmarkStart w:id="0" w:name="_Hlk158296136"/>
      <w:bookmarkStart w:id="1" w:name="_Hlk158296143"/>
      <w:r w:rsidRPr="003C676F">
        <w:rPr>
          <w:rFonts w:ascii="Arial" w:hAnsi="Arial" w:cs="Arial"/>
          <w:b/>
        </w:rPr>
        <w:t>KITA INFORMACIJA</w:t>
      </w:r>
      <w:bookmarkEnd w:id="0"/>
    </w:p>
    <w:bookmarkEnd w:id="1"/>
    <w:p w14:paraId="28A5C296" w14:textId="77777777" w:rsidR="00B7321A" w:rsidRPr="00B7321A" w:rsidRDefault="00B7321A" w:rsidP="00334A90">
      <w:pPr>
        <w:jc w:val="both"/>
        <w:rPr>
          <w:rFonts w:ascii="Arial" w:hAnsi="Arial" w:cs="Arial"/>
        </w:rPr>
      </w:pPr>
      <w:r w:rsidRPr="00B7321A">
        <w:rPr>
          <w:rFonts w:ascii="Arial" w:hAnsi="Arial" w:cs="Arial"/>
        </w:rPr>
        <w:t xml:space="preserve">5.1 Tiekėjas turi užtikrinti, kad prekės pristatymo metu atitiks efektyvumo, tvarumo, ilgaamžiškumo reikalavimus pagal 2009 m. spalio 21 d. Europos Parlamento ir Tarybos direktyvą  2009/125/EB, nustatančią ekologinio projektavimo reikalavimų su energija susijusiems gaminiams nustatymo sistemą ir 2011 m. birželio 8 d. Europos Parlamento ir Tarybos direktyvą 2011/65/ES dėl tam tikrų pavojingų medžiagų naudojimo elektros ir elektroninėje įrangoje apribojimo. Pirkėjas šio reikalavimo atitiktį vertins prekių pristatymo metu. </w:t>
      </w:r>
    </w:p>
    <w:p w14:paraId="7A26C6C3" w14:textId="77777777" w:rsidR="00B7321A" w:rsidRPr="00B7321A" w:rsidRDefault="00B7321A" w:rsidP="00334A90">
      <w:pPr>
        <w:jc w:val="both"/>
        <w:rPr>
          <w:rFonts w:ascii="Arial" w:hAnsi="Arial" w:cs="Arial"/>
        </w:rPr>
      </w:pPr>
      <w:r w:rsidRPr="00B7321A">
        <w:rPr>
          <w:rFonts w:ascii="Arial" w:hAnsi="Arial" w:cs="Arial"/>
        </w:rPr>
        <w:t xml:space="preserve">Tiekėjas Sutarties vykdymo metu kartu su pristatomomis Prekėmis privalo pateikti CE sertifikato, išduoto paskelbtosios (notifikuotos) įstaigos, arba EB deklaracijos, arba gamintojo parengtos deklaracijos kopiją (pateikiama tai, kas taikoma pirkimo objektui pagal teisės aktų reikalavimus). Pateikiant EB deklaracijos arba gamintojo parengtos deklaracijos kopiją, kad pasiūlytos Prekės atitinka reikiamus standartus, bei prekių klasei būtinus reglamentus, kartu pateikiami ir techniniai dokumentai, pagrindžiantys prekės atitiktį reikiamiems standartams bei reglamentams.  </w:t>
      </w:r>
    </w:p>
    <w:p w14:paraId="29AC6D08" w14:textId="3CA4119D" w:rsidR="003C676F" w:rsidRPr="00B7321A" w:rsidRDefault="00B7321A" w:rsidP="00334A90">
      <w:pPr>
        <w:jc w:val="both"/>
        <w:rPr>
          <w:rFonts w:ascii="Arial" w:eastAsia="Arial" w:hAnsi="Arial" w:cs="Arial"/>
        </w:rPr>
      </w:pPr>
      <w:r w:rsidRPr="00B7321A">
        <w:rPr>
          <w:rFonts w:ascii="Arial" w:hAnsi="Arial" w:cs="Arial"/>
        </w:rPr>
        <w:t>Jei prekėms pagal Europos Sąjungos teisės aktų reikalavimus nėra privalomas CE ženklinimas – Tiekėjas laisva rašytine forma turi pagrįsti, kad prekių neprivaloma ženklinti CE ženklu pagal teisės aktų reikalavimus.</w:t>
      </w:r>
    </w:p>
    <w:sectPr w:rsidR="003C676F" w:rsidRPr="00B7321A" w:rsidSect="00B7321A">
      <w:pgSz w:w="12240" w:h="15840" w:code="1"/>
      <w:pgMar w:top="284" w:right="1440" w:bottom="1440" w:left="1440" w:header="720" w:footer="720" w:gutter="0"/>
      <w:pgNumType w:start="1"/>
      <w:cols w:space="1296"/>
      <w:vAlign w:val="cen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8A3416" w14:textId="77777777" w:rsidR="00E409A8" w:rsidRDefault="00E409A8">
      <w:pPr>
        <w:spacing w:after="0" w:line="240" w:lineRule="auto"/>
      </w:pPr>
      <w:r>
        <w:separator/>
      </w:r>
    </w:p>
  </w:endnote>
  <w:endnote w:type="continuationSeparator" w:id="0">
    <w:p w14:paraId="7B774AA4" w14:textId="77777777" w:rsidR="00E409A8" w:rsidRDefault="00E409A8">
      <w:pPr>
        <w:spacing w:after="0" w:line="240" w:lineRule="auto"/>
      </w:pPr>
      <w:r>
        <w:continuationSeparator/>
      </w:r>
    </w:p>
  </w:endnote>
  <w:endnote w:type="continuationNotice" w:id="1">
    <w:p w14:paraId="4150899C" w14:textId="77777777" w:rsidR="00E409A8" w:rsidRDefault="00E409A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B9E4A7D5-CF07-4CAC-B580-737284E181B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81D987BE-FD07-4D7B-880E-D85AEF8344E8}"/>
    <w:embedBold r:id="rId3" w:fontKey="{7DB2295B-DD4A-48A2-A85D-394AD596EBE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6B32B5BB-D191-480B-9384-27DBE5C937BF}"/>
  </w:font>
  <w:font w:name="Arial Unicode MS">
    <w:altName w:val="Arial"/>
    <w:panose1 w:val="020B0604020202020204"/>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embedRegular r:id="rId5" w:subsetted="1" w:fontKey="{DD5766A1-AFCB-4A98-80DC-B3FD788ABAC1}"/>
  </w:font>
  <w:font w:name="Cambria">
    <w:panose1 w:val="02040503050406030204"/>
    <w:charset w:val="00"/>
    <w:family w:val="roman"/>
    <w:pitch w:val="variable"/>
    <w:sig w:usb0="E00006FF" w:usb1="420024FF" w:usb2="02000000" w:usb3="00000000" w:csb0="0000019F" w:csb1="00000000"/>
    <w:embedRegular r:id="rId6" w:fontKey="{E517B529-0024-4641-8252-79D850E5C63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515E75" w14:textId="77777777" w:rsidR="00E409A8" w:rsidRDefault="00E409A8">
      <w:pPr>
        <w:spacing w:after="0" w:line="240" w:lineRule="auto"/>
      </w:pPr>
      <w:r>
        <w:separator/>
      </w:r>
    </w:p>
  </w:footnote>
  <w:footnote w:type="continuationSeparator" w:id="0">
    <w:p w14:paraId="07D9791B" w14:textId="77777777" w:rsidR="00E409A8" w:rsidRDefault="00E409A8">
      <w:pPr>
        <w:spacing w:after="0" w:line="240" w:lineRule="auto"/>
      </w:pPr>
      <w:r>
        <w:continuationSeparator/>
      </w:r>
    </w:p>
  </w:footnote>
  <w:footnote w:type="continuationNotice" w:id="1">
    <w:p w14:paraId="6DFD8AC6" w14:textId="77777777" w:rsidR="00E409A8" w:rsidRDefault="00E409A8">
      <w:pPr>
        <w:spacing w:after="0" w:line="240" w:lineRule="auto"/>
      </w:pPr>
    </w:p>
  </w:footnote>
  <w:footnote w:id="2">
    <w:p w14:paraId="000000FA" w14:textId="77777777" w:rsidR="00540CAD" w:rsidRDefault="008A7633">
      <w:pPr>
        <w:pBdr>
          <w:top w:val="nil"/>
          <w:left w:val="nil"/>
          <w:bottom w:val="nil"/>
          <w:right w:val="nil"/>
          <w:between w:val="nil"/>
        </w:pBdr>
        <w:spacing w:after="0" w:line="240" w:lineRule="auto"/>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Lygiaverčiu laikomas pirkimo objektas, kurio savybės nėra prastesnės (t. y. tokios pat arba geresnės) negu pirkimo dokumentuose perkamam objektui keliami reikalavimai ir siūlomą lygiavertį pirkimo objektą galima panaudoti pagal paskirtį be jokių apribojimų (įskaitant bet neapsiribojant išvardintais):</w:t>
      </w:r>
    </w:p>
    <w:p w14:paraId="000000FB" w14:textId="77777777" w:rsidR="00540CAD" w:rsidRDefault="008A7633">
      <w:pPr>
        <w:numPr>
          <w:ilvl w:val="0"/>
          <w:numId w:val="5"/>
        </w:num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neatliekant papildomų sąveikaujančių elementų pakeitimų;</w:t>
      </w:r>
    </w:p>
    <w:p w14:paraId="000000FC" w14:textId="77777777" w:rsidR="00540CAD" w:rsidRDefault="008A7633">
      <w:pPr>
        <w:numPr>
          <w:ilvl w:val="0"/>
          <w:numId w:val="5"/>
        </w:num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panaudojimas neturės įtakos sąveikaujančių elementų greitesniam susidėvėjimui, gedimams ir (ar) garantijos praradimui;</w:t>
      </w:r>
    </w:p>
    <w:p w14:paraId="000000FD" w14:textId="77777777" w:rsidR="00540CAD" w:rsidRDefault="008A7633">
      <w:pPr>
        <w:numPr>
          <w:ilvl w:val="0"/>
          <w:numId w:val="5"/>
        </w:num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numatytas tarnavimo laikotarpis nėra  trumpesnis;</w:t>
      </w:r>
    </w:p>
    <w:p w14:paraId="000000FE" w14:textId="77777777" w:rsidR="00540CAD" w:rsidRDefault="008A7633">
      <w:pPr>
        <w:numPr>
          <w:ilvl w:val="0"/>
          <w:numId w:val="5"/>
        </w:num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nėra prastesnio techninio pažangumo lygio.</w:t>
      </w:r>
    </w:p>
    <w:p w14:paraId="000000FF" w14:textId="77777777" w:rsidR="00540CAD" w:rsidRDefault="008A7633">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16"/>
          <w:szCs w:val="16"/>
        </w:rPr>
        <w:t>Siūlant lygiavertį pirkimo objektą, privaloma pateikti dokumentus, įrodančius atitiktį pirkimo objektui keliamiems reikalavimams. Tokie dokumentai galėtų būti Lietuvos Respublikoje įsteigtos atitikties vertinimo įstaigos tyrimų ataskaita ar pažyma, taip pat pripažįstama kitose šalyse įsteigtų lygiaverčių atitikties vertinimo įstaigų išduotos pažymos. Jeigu Tiekėjas negali gauti nurodytų pažymų ar tyrimų ataskaitų dėl nuo Tiekėjo nepriklausančių aplinkybių ir objektyviais, rašytiniais įrodymais įrodo, kad siūlomas lygiavertis pirkimo objektas atitinka Techninėje specifikacijoje nurodytus reikalavimus ar kriterijus, pasiūlymų vertinimo kriterijus ar pirkimo sutarties vykdymo sąlygas, Pirkėjas pripažįsta ir kitas tinkamas priemones. Tačiau tinkamomis priemonėmis nelaikoma Tiekėjo savideklaracija be konkrečių, techninių įrodymų. Pirkėjas pasilieka sau teisę atlikti Pavojaus rizikos vertinimą jei siūlomos prekės lygiavertiškumui pateikti dokumentai bus nepakankami.</w:t>
      </w:r>
      <w:r>
        <w:rPr>
          <w:rFonts w:ascii="Arial" w:eastAsia="Arial" w:hAnsi="Arial" w:cs="Arial"/>
          <w:color w:val="000000"/>
          <w:sz w:val="20"/>
          <w:szCs w:val="20"/>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D58366D"/>
    <w:multiLevelType w:val="multilevel"/>
    <w:tmpl w:val="84401084"/>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44FB1674"/>
    <w:multiLevelType w:val="multilevel"/>
    <w:tmpl w:val="4AA8A7AE"/>
    <w:lvl w:ilvl="0">
      <w:start w:val="1"/>
      <w:numFmt w:val="decimal"/>
      <w:lvlText w:val="%1."/>
      <w:lvlJc w:val="left"/>
      <w:pPr>
        <w:ind w:left="720" w:hanging="360"/>
      </w:pPr>
      <w:rPr>
        <w:b/>
        <w:bCs/>
        <w:color w:val="000000"/>
      </w:rPr>
    </w:lvl>
    <w:lvl w:ilvl="1">
      <w:start w:val="1"/>
      <w:numFmt w:val="decimal"/>
      <w:lvlText w:val="%1.%2."/>
      <w:lvlJc w:val="left"/>
      <w:pPr>
        <w:ind w:left="1070" w:hanging="360"/>
      </w:pPr>
      <w:rPr>
        <w:b w:val="0"/>
        <w:bCs w:val="0"/>
        <w:i w:val="0"/>
        <w:iCs w:val="0"/>
        <w:sz w:val="22"/>
        <w:szCs w:val="22"/>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 w15:restartNumberingAfterBreak="0">
    <w:nsid w:val="57A21F5C"/>
    <w:multiLevelType w:val="multilevel"/>
    <w:tmpl w:val="697644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625E6C9E"/>
    <w:multiLevelType w:val="multilevel"/>
    <w:tmpl w:val="6CB00BC6"/>
    <w:lvl w:ilvl="0">
      <w:start w:val="2"/>
      <w:numFmt w:val="decimal"/>
      <w:lvlText w:val="%1."/>
      <w:lvlJc w:val="left"/>
      <w:pPr>
        <w:ind w:left="360" w:hanging="360"/>
      </w:pPr>
      <w:rPr>
        <w:color w:val="000000"/>
      </w:rPr>
    </w:lvl>
    <w:lvl w:ilvl="1">
      <w:start w:val="5"/>
      <w:numFmt w:val="decimal"/>
      <w:lvlText w:val="%1.%2."/>
      <w:lvlJc w:val="left"/>
      <w:pPr>
        <w:ind w:left="360" w:hanging="360"/>
      </w:pPr>
      <w:rPr>
        <w:color w:val="000000"/>
      </w:rPr>
    </w:lvl>
    <w:lvl w:ilvl="2">
      <w:start w:val="1"/>
      <w:numFmt w:val="decimal"/>
      <w:lvlText w:val="%1.%2.%3."/>
      <w:lvlJc w:val="left"/>
      <w:pPr>
        <w:ind w:left="720" w:hanging="720"/>
      </w:pPr>
      <w:rPr>
        <w:b w:val="0"/>
        <w:bCs w:val="0"/>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4" w15:restartNumberingAfterBreak="0">
    <w:nsid w:val="64F2555C"/>
    <w:multiLevelType w:val="multilevel"/>
    <w:tmpl w:val="BEC0407C"/>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76F866A7"/>
    <w:multiLevelType w:val="multilevel"/>
    <w:tmpl w:val="C24C55F4"/>
    <w:lvl w:ilvl="0">
      <w:start w:val="3"/>
      <w:numFmt w:val="decimal"/>
      <w:lvlText w:val="%1."/>
      <w:lvlJc w:val="left"/>
      <w:pPr>
        <w:ind w:left="2771" w:hanging="360"/>
      </w:pPr>
    </w:lvl>
    <w:lvl w:ilvl="1">
      <w:start w:val="2"/>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abstractNumId w:val="1"/>
  </w:num>
  <w:num w:numId="2">
    <w:abstractNumId w:val="0"/>
  </w:num>
  <w:num w:numId="3">
    <w:abstractNumId w:val="5"/>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0CAD"/>
    <w:rsid w:val="00024F13"/>
    <w:rsid w:val="00084626"/>
    <w:rsid w:val="00196F33"/>
    <w:rsid w:val="001D54F7"/>
    <w:rsid w:val="001D7B24"/>
    <w:rsid w:val="00211C1A"/>
    <w:rsid w:val="0031670F"/>
    <w:rsid w:val="00334A90"/>
    <w:rsid w:val="003649FC"/>
    <w:rsid w:val="003A0472"/>
    <w:rsid w:val="003C676F"/>
    <w:rsid w:val="00400D49"/>
    <w:rsid w:val="004113A1"/>
    <w:rsid w:val="004356AE"/>
    <w:rsid w:val="00465EDB"/>
    <w:rsid w:val="004766B4"/>
    <w:rsid w:val="004826A5"/>
    <w:rsid w:val="00484909"/>
    <w:rsid w:val="00492290"/>
    <w:rsid w:val="004A7D6A"/>
    <w:rsid w:val="004C6664"/>
    <w:rsid w:val="00540CAD"/>
    <w:rsid w:val="005561E3"/>
    <w:rsid w:val="005C2969"/>
    <w:rsid w:val="005F6B53"/>
    <w:rsid w:val="00601A83"/>
    <w:rsid w:val="006577A7"/>
    <w:rsid w:val="006F4026"/>
    <w:rsid w:val="007C6E2C"/>
    <w:rsid w:val="00801E98"/>
    <w:rsid w:val="00832E2D"/>
    <w:rsid w:val="008A7633"/>
    <w:rsid w:val="008B7C13"/>
    <w:rsid w:val="008D768D"/>
    <w:rsid w:val="008E2B41"/>
    <w:rsid w:val="00907811"/>
    <w:rsid w:val="00923727"/>
    <w:rsid w:val="00964D31"/>
    <w:rsid w:val="009B7302"/>
    <w:rsid w:val="009D5934"/>
    <w:rsid w:val="00AF19B4"/>
    <w:rsid w:val="00B124FA"/>
    <w:rsid w:val="00B41469"/>
    <w:rsid w:val="00B7321A"/>
    <w:rsid w:val="00B74C9D"/>
    <w:rsid w:val="00B9148A"/>
    <w:rsid w:val="00C139D6"/>
    <w:rsid w:val="00C505CE"/>
    <w:rsid w:val="00CE4AAE"/>
    <w:rsid w:val="00DA223D"/>
    <w:rsid w:val="00DB0F9B"/>
    <w:rsid w:val="00DB4C27"/>
    <w:rsid w:val="00E409A8"/>
    <w:rsid w:val="00E74598"/>
    <w:rsid w:val="00E94B24"/>
    <w:rsid w:val="00EB68B6"/>
    <w:rsid w:val="00EC4F5B"/>
    <w:rsid w:val="00F13E01"/>
    <w:rsid w:val="00FB576F"/>
    <w:rsid w:val="00FC4E6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AF8448"/>
  <w15:docId w15:val="{69AFE789-A05C-4220-A823-E77D4A76F7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40" w:after="0"/>
      <w:outlineLvl w:val="2"/>
    </w:pPr>
    <w:rPr>
      <w:color w:val="1F3863"/>
      <w:sz w:val="24"/>
      <w:szCs w:val="24"/>
    </w:rPr>
  </w:style>
  <w:style w:type="paragraph" w:styleId="Heading4">
    <w:name w:val="heading 4"/>
    <w:basedOn w:val="Normal"/>
    <w:next w:val="Normal"/>
    <w:uiPriority w:val="9"/>
    <w:semiHidden/>
    <w:unhideWhenUsed/>
    <w:qFormat/>
    <w:pPr>
      <w:keepNext/>
      <w:keepLines/>
      <w:spacing w:before="280" w:after="80" w:line="276" w:lineRule="auto"/>
      <w:outlineLvl w:val="3"/>
    </w:pPr>
    <w:rPr>
      <w:rFonts w:ascii="Arial" w:eastAsia="Arial" w:hAnsi="Arial" w:cs="Arial"/>
      <w:color w:val="666666"/>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1D7B24"/>
    <w:rPr>
      <w:b/>
      <w:bCs/>
    </w:rPr>
  </w:style>
  <w:style w:type="character" w:customStyle="1" w:styleId="CommentSubjectChar">
    <w:name w:val="Comment Subject Char"/>
    <w:basedOn w:val="CommentTextChar"/>
    <w:link w:val="CommentSubject"/>
    <w:uiPriority w:val="99"/>
    <w:semiHidden/>
    <w:rsid w:val="001D7B24"/>
    <w:rPr>
      <w:b/>
      <w:bCs/>
      <w:sz w:val="20"/>
      <w:szCs w:val="20"/>
    </w:rPr>
  </w:style>
  <w:style w:type="character" w:styleId="Hyperlink">
    <w:name w:val="Hyperlink"/>
    <w:basedOn w:val="DefaultParagraphFont"/>
    <w:uiPriority w:val="99"/>
    <w:semiHidden/>
    <w:unhideWhenUsed/>
    <w:rsid w:val="005561E3"/>
    <w:rPr>
      <w:color w:val="0000FF"/>
      <w:u w:val="single"/>
    </w:rPr>
  </w:style>
  <w:style w:type="paragraph" w:styleId="Header">
    <w:name w:val="header"/>
    <w:basedOn w:val="Normal"/>
    <w:link w:val="HeaderChar"/>
    <w:uiPriority w:val="99"/>
    <w:semiHidden/>
    <w:unhideWhenUsed/>
    <w:rsid w:val="004A7D6A"/>
    <w:pPr>
      <w:tabs>
        <w:tab w:val="center" w:pos="4819"/>
        <w:tab w:val="right" w:pos="9638"/>
      </w:tabs>
      <w:spacing w:after="0" w:line="240" w:lineRule="auto"/>
    </w:pPr>
  </w:style>
  <w:style w:type="character" w:customStyle="1" w:styleId="HeaderChar">
    <w:name w:val="Header Char"/>
    <w:basedOn w:val="DefaultParagraphFont"/>
    <w:link w:val="Header"/>
    <w:uiPriority w:val="99"/>
    <w:semiHidden/>
    <w:rsid w:val="004A7D6A"/>
  </w:style>
  <w:style w:type="paragraph" w:styleId="Footer">
    <w:name w:val="footer"/>
    <w:basedOn w:val="Normal"/>
    <w:link w:val="FooterChar"/>
    <w:uiPriority w:val="99"/>
    <w:semiHidden/>
    <w:unhideWhenUsed/>
    <w:rsid w:val="004A7D6A"/>
    <w:pPr>
      <w:tabs>
        <w:tab w:val="center" w:pos="4819"/>
        <w:tab w:val="right" w:pos="9638"/>
      </w:tabs>
      <w:spacing w:after="0" w:line="240" w:lineRule="auto"/>
    </w:pPr>
  </w:style>
  <w:style w:type="character" w:customStyle="1" w:styleId="FooterChar">
    <w:name w:val="Footer Char"/>
    <w:basedOn w:val="DefaultParagraphFont"/>
    <w:link w:val="Footer"/>
    <w:uiPriority w:val="99"/>
    <w:semiHidden/>
    <w:rsid w:val="004A7D6A"/>
  </w:style>
  <w:style w:type="paragraph" w:customStyle="1" w:styleId="paragraph">
    <w:name w:val="paragraph"/>
    <w:basedOn w:val="Normal"/>
    <w:qFormat/>
    <w:rsid w:val="003C676F"/>
    <w:pPr>
      <w:spacing w:before="100" w:beforeAutospacing="1" w:after="100" w:afterAutospacing="1" w:line="240" w:lineRule="auto"/>
    </w:pPr>
    <w:rPr>
      <w:rFonts w:ascii="Times New Roman" w:eastAsia="Times New Roman" w:hAnsi="Times New Roman" w:cs="Times New Roman"/>
      <w:sz w:val="24"/>
      <w:szCs w:val="24"/>
      <w:lang w:val="lt-LT"/>
    </w:rPr>
  </w:style>
  <w:style w:type="character" w:customStyle="1" w:styleId="normaltextrun">
    <w:name w:val="normaltextrun"/>
    <w:basedOn w:val="DefaultParagraphFont"/>
    <w:qFormat/>
    <w:rsid w:val="003C676F"/>
  </w:style>
  <w:style w:type="character" w:customStyle="1" w:styleId="findhit">
    <w:name w:val="findhit"/>
    <w:basedOn w:val="DefaultParagraphFont"/>
    <w:rsid w:val="003C676F"/>
  </w:style>
  <w:style w:type="paragraph" w:styleId="ListParagraph">
    <w:name w:val="List Paragraph"/>
    <w:basedOn w:val="Normal"/>
    <w:uiPriority w:val="34"/>
    <w:qFormat/>
    <w:rsid w:val="003C676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41e131d07ada11edbc04912defe897d1"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https_x003a__x002f__x002f_avilys_x002e_vu_x002e_lt_x002f_dhs_x002f_actDHSDocumentShow_x003f_docOid_x003d_470eb460bf7c11eebf1fed8d3e630f93 xmlns="10d82443-09d3-40b0-8c83-26301ffc3ad6">
      <Url xsi:nil="true"/>
      <Description xsi:nil="true"/>
    </https_x003a__x002f__x002f_avilys_x002e_vu_x002e_lt_x002f_dhs_x002f_actDHSDocumentShow_x003f_docOid_x003d_470eb460bf7c11eebf1fed8d3e630f93>
    <Nuoroda xmlns="10d82443-09d3-40b0-8c83-26301ffc3ad6">
      <Url xsi:nil="true"/>
      <Description xsi:nil="true"/>
    </Nuoroda>
    <lcf76f155ced4ddcb4097134ff3c332f xmlns="10d82443-09d3-40b0-8c83-26301ffc3ad6">
      <Terms xmlns="http://schemas.microsoft.com/office/infopath/2007/PartnerControls"/>
    </lcf76f155ced4ddcb4097134ff3c332f>
    <VI xmlns="10d82443-09d3-40b0-8c83-26301ffc3ad6" xsi:nil="true"/>
    <Inici xmlns="10d82443-09d3-40b0-8c83-26301ffc3ad6">
      <Url xsi:nil="true"/>
      <Description xsi:nil="true"/>
    </Inici>
    <Eil_x002e_Nr_x002e_ xmlns="10d82443-09d3-40b0-8c83-26301ffc3ad6" xsi:nil="true"/>
    <TaxCatchAll xmlns="ee1859fd-5c03-4aad-a8ae-84688b43cbdc"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CfIAUi0i2VsFhcgM1fJ+FNpU6w==">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</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as" ma:contentTypeID="0x010100DB8210A874BFC64B87AC34CB24042502" ma:contentTypeVersion="22" ma:contentTypeDescription="Kurkite naują dokumentą." ma:contentTypeScope="" ma:versionID="869be6e0d1f408f0e19f1c728daf5883">
  <xsd:schema xmlns:xsd="http://www.w3.org/2001/XMLSchema" xmlns:xs="http://www.w3.org/2001/XMLSchema" xmlns:p="http://schemas.microsoft.com/office/2006/metadata/properties" xmlns:ns2="10d82443-09d3-40b0-8c83-26301ffc3ad6" xmlns:ns3="ee1859fd-5c03-4aad-a8ae-84688b43cbdc" targetNamespace="http://schemas.microsoft.com/office/2006/metadata/properties" ma:root="true" ma:fieldsID="3cf4cf79aa28ed6ea8c79c7a69c6d54a" ns2:_="" ns3:_="">
    <xsd:import namespace="10d82443-09d3-40b0-8c83-26301ffc3ad6"/>
    <xsd:import namespace="ee1859fd-5c03-4aad-a8ae-84688b43cbd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Nuoroda" minOccurs="0"/>
                <xsd:element ref="ns2:https_x003a__x002f__x002f_avilys_x002e_vu_x002e_lt_x002f_dhs_x002f_actDHSDocumentShow_x003f_docOid_x003d_470eb460bf7c11eebf1fed8d3e630f93"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OCR" minOccurs="0"/>
                <xsd:element ref="ns2:MediaServiceLocation" minOccurs="0"/>
                <xsd:element ref="ns2:VI" minOccurs="0"/>
                <xsd:element ref="ns2:Inici" minOccurs="0"/>
                <xsd:element ref="ns2:Eil_x002e_Nr_x002e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d82443-09d3-40b0-8c83-26301ffc3a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Nuoroda" ma:index="14" nillable="true" ma:displayName="Nuoroda" ma:description="https://avilys.vu.lt/dhs/actDHSDocumentShow?docOid=91d93b60ec6e11e7b4fd9908b57f9091#" ma:format="Hyperlink" ma:internalName="Nuoroda">
      <xsd:complexType>
        <xsd:complexContent>
          <xsd:extension base="dms:URL">
            <xsd:sequence>
              <xsd:element name="Url" type="dms:ValidUrl" minOccurs="0" nillable="true"/>
              <xsd:element name="Description" type="xsd:string" nillable="true"/>
            </xsd:sequence>
          </xsd:extension>
        </xsd:complexContent>
      </xsd:complexType>
    </xsd:element>
    <xsd:element name="https_x003a__x002f__x002f_avilys_x002e_vu_x002e_lt_x002f_dhs_x002f_actDHSDocumentShow_x003f_docOid_x003d_470eb460bf7c11eebf1fed8d3e630f93" ma:index="15" nillable="true" ma:displayName="https://avilys.vu.lt/dhs/actDHSDocumentShow?docOid=470eb460bf7c11eebf1fed8d3e630f93" ma:format="Image" ma:internalName="https_x003a__x002f__x002f_avilys_x002e_vu_x002e_lt_x002f_dhs_x002f_actDHSDocumentShow_x003f_docOid_x003d_470eb460bf7c11eebf1fed8d3e630f93">
      <xsd:complexType>
        <xsd:complexContent>
          <xsd:extension base="dms:URL">
            <xsd:sequence>
              <xsd:element name="Url" type="dms:ValidUrl" minOccurs="0" nillable="true"/>
              <xsd:element name="Description" type="xsd:string" nillable="true"/>
            </xsd:sequence>
          </xsd:extension>
        </xsd:complexContent>
      </xsd:complexType>
    </xsd:element>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bd1d6e2d-d61e-4002-9eb5-e7f8ec1ff8b0" ma:termSetId="09814cd3-568e-fe90-9814-8d621ff8fb84" ma:anchorId="fba54fb3-c3e1-fe81-a776-ca4b69148c4d" ma:open="true" ma:isKeyword="false">
      <xsd:complexType>
        <xsd:sequence>
          <xsd:element ref="pc:Terms" minOccurs="0" maxOccurs="1"/>
        </xsd:sequence>
      </xsd:complex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Location" ma:index="24" nillable="true" ma:displayName="Location" ma:indexed="true" ma:internalName="MediaServiceLocation" ma:readOnly="true">
      <xsd:simpleType>
        <xsd:restriction base="dms:Text"/>
      </xsd:simpleType>
    </xsd:element>
    <xsd:element name="VI" ma:index="25" nillable="true" ma:displayName="VI" ma:format="Dropdown" ma:internalName="VI">
      <xsd:simpleType>
        <xsd:restriction base="dms:Text">
          <xsd:maxLength value="255"/>
        </xsd:restriction>
      </xsd:simpleType>
    </xsd:element>
    <xsd:element name="Inici" ma:index="26" nillable="true" ma:displayName="Inici" ma:format="Hyperlink" ma:internalName="Inici">
      <xsd:complexType>
        <xsd:complexContent>
          <xsd:extension base="dms:URL">
            <xsd:sequence>
              <xsd:element name="Url" type="dms:ValidUrl" minOccurs="0" nillable="true"/>
              <xsd:element name="Description" type="xsd:string" nillable="true"/>
            </xsd:sequence>
          </xsd:extension>
        </xsd:complexContent>
      </xsd:complexType>
    </xsd:element>
    <xsd:element name="Eil_x002e_Nr_x002e_" ma:index="27" nillable="true" ma:displayName="Eil.Nr." ma:format="Dropdown" ma:internalName="Eil_x002e_Nr_x002e_"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ee1859fd-5c03-4aad-a8ae-84688b43cbdc"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8" nillable="true" ma:displayName="Taxonomy Catch All Column" ma:hidden="true" ma:list="{f1a7d060-56e9-4f3b-b1f8-de18a18b46d2}" ma:internalName="TaxCatchAll" ma:showField="CatchAllData" ma:web="ee1859fd-5c03-4aad-a8ae-84688b43cb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3004D74-670C-456A-94EA-05AF3921A6F0}">
  <ds:schemaRefs>
    <ds:schemaRef ds:uri="http://schemas.microsoft.com/office/2006/metadata/properties"/>
    <ds:schemaRef ds:uri="http://schemas.microsoft.com/office/infopath/2007/PartnerControls"/>
    <ds:schemaRef ds:uri="10d82443-09d3-40b0-8c83-26301ffc3ad6"/>
    <ds:schemaRef ds:uri="ee1859fd-5c03-4aad-a8ae-84688b43cbdc"/>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E93F457D-2372-4027-864F-48DF847CC2ED}">
  <ds:schemaRefs>
    <ds:schemaRef ds:uri="http://schemas.microsoft.com/sharepoint/v3/contenttype/forms"/>
  </ds:schemaRefs>
</ds:datastoreItem>
</file>

<file path=customXml/itemProps4.xml><?xml version="1.0" encoding="utf-8"?>
<ds:datastoreItem xmlns:ds="http://schemas.openxmlformats.org/officeDocument/2006/customXml" ds:itemID="{00DF29CC-3F01-4574-A472-9DF5BD9DD0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d82443-09d3-40b0-8c83-26301ffc3ad6"/>
    <ds:schemaRef ds:uri="ee1859fd-5c03-4aad-a8ae-84688b43cb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5</Pages>
  <Words>4882</Words>
  <Characters>2783</Characters>
  <Application>Microsoft Office Word</Application>
  <DocSecurity>0</DocSecurity>
  <Lines>23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Monika Levickė</dc:creator>
  <cp:lastModifiedBy>Monika Levickė</cp:lastModifiedBy>
  <cp:revision>15</cp:revision>
  <dcterms:created xsi:type="dcterms:W3CDTF">2026-04-19T09:06:00Z</dcterms:created>
  <dcterms:modified xsi:type="dcterms:W3CDTF">2026-04-21T11:13:00Z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0x010100DB8210A874BFC64B87AC34CB24042502</vt:lpwstr>
  </property>
  <property fmtid="{D5CDD505-2E9C-101B-9397-08002B2CF9AE}" pid="3" name="MediaServiceImageTags">
    <vt:lpwstr/>
  </property>
  <property fmtid="{D5CDD505-2E9C-101B-9397-08002B2CF9AE}" pid="4" name="GrammarlyDocumentId">
    <vt:lpwstr>aedec1c5-e8b3-4ba6-973f-eabef0f8d7d3</vt:lpwstr>
  </property>
</Properties>
</file>